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FCB" w:rsidRDefault="00142FCB" w:rsidP="0088020B">
      <w:pPr>
        <w:snapToGri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34CAD453" wp14:editId="644054F5">
            <wp:extent cx="6067425" cy="8382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" t="-44" r="-6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FCB" w:rsidRDefault="00142FCB" w:rsidP="00142FCB">
      <w:pPr>
        <w:snapToGri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20B" w:rsidRPr="0088020B" w:rsidRDefault="0088020B" w:rsidP="00142FCB">
      <w:pPr>
        <w:snapToGri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ПОЛИТИКА </w:t>
      </w:r>
      <w:r w:rsidR="00EB6383">
        <w:rPr>
          <w:rFonts w:ascii="Arial" w:hAnsi="Arial" w:cs="Arial"/>
          <w:b/>
          <w:bCs/>
          <w:sz w:val="22"/>
          <w:szCs w:val="22"/>
        </w:rPr>
        <w:br/>
      </w:r>
      <w:r w:rsidRPr="0088020B">
        <w:rPr>
          <w:rFonts w:ascii="Arial" w:hAnsi="Arial" w:cs="Arial"/>
          <w:b/>
          <w:bCs/>
          <w:sz w:val="22"/>
          <w:szCs w:val="22"/>
        </w:rPr>
        <w:t>ОБРАБОТК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Pr="0088020B">
        <w:rPr>
          <w:rFonts w:ascii="Arial" w:hAnsi="Arial" w:cs="Arial"/>
          <w:b/>
          <w:bCs/>
          <w:sz w:val="22"/>
          <w:szCs w:val="22"/>
        </w:rPr>
        <w:t xml:space="preserve"> ПЕРСОНАЛЬНЫХ ДАННЫХ</w:t>
      </w:r>
    </w:p>
    <w:p w:rsidR="0088020B" w:rsidRPr="001E57B7" w:rsidRDefault="0088020B" w:rsidP="001E57B7">
      <w:pPr>
        <w:snapToGrid w:val="0"/>
        <w:spacing w:after="120"/>
        <w:jc w:val="both"/>
        <w:rPr>
          <w:rFonts w:ascii="Arial" w:hAnsi="Arial" w:cs="Arial"/>
          <w:sz w:val="22"/>
          <w:szCs w:val="22"/>
        </w:rPr>
      </w:pPr>
      <w:r w:rsidRPr="0088020B">
        <w:rPr>
          <w:rFonts w:ascii="Arial" w:hAnsi="Arial" w:cs="Arial"/>
          <w:sz w:val="22"/>
          <w:szCs w:val="22"/>
        </w:rPr>
        <w:t>Настоящая политика обработки персональных данных</w:t>
      </w:r>
      <w:r w:rsidR="00DA652F">
        <w:rPr>
          <w:rFonts w:ascii="Arial" w:hAnsi="Arial" w:cs="Arial"/>
          <w:sz w:val="22"/>
          <w:szCs w:val="22"/>
        </w:rPr>
        <w:t xml:space="preserve"> (далее – </w:t>
      </w:r>
      <w:r w:rsidR="00DA652F" w:rsidRPr="00142FCB">
        <w:rPr>
          <w:rFonts w:ascii="Arial" w:hAnsi="Arial" w:cs="Arial"/>
          <w:i/>
          <w:iCs/>
          <w:sz w:val="22"/>
          <w:szCs w:val="22"/>
        </w:rPr>
        <w:t>Политика</w:t>
      </w:r>
      <w:r w:rsidR="00DA652F">
        <w:rPr>
          <w:rFonts w:ascii="Arial" w:hAnsi="Arial" w:cs="Arial"/>
          <w:sz w:val="22"/>
          <w:szCs w:val="22"/>
        </w:rPr>
        <w:t>)</w:t>
      </w:r>
      <w:r w:rsidRPr="0088020B">
        <w:rPr>
          <w:rFonts w:ascii="Arial" w:hAnsi="Arial" w:cs="Arial"/>
          <w:sz w:val="22"/>
          <w:szCs w:val="22"/>
        </w:rPr>
        <w:t xml:space="preserve"> составлена в соответствии</w:t>
      </w:r>
      <w:r w:rsidR="00BD5DD0">
        <w:rPr>
          <w:rFonts w:ascii="Arial" w:hAnsi="Arial" w:cs="Arial"/>
          <w:sz w:val="22"/>
          <w:szCs w:val="22"/>
        </w:rPr>
        <w:t xml:space="preserve"> и во</w:t>
      </w:r>
      <w:r w:rsidR="009352A7">
        <w:rPr>
          <w:rFonts w:ascii="Arial" w:hAnsi="Arial" w:cs="Arial"/>
          <w:sz w:val="22"/>
          <w:szCs w:val="22"/>
        </w:rPr>
        <w:t xml:space="preserve"> исполнение </w:t>
      </w:r>
      <w:r w:rsidRPr="0088020B">
        <w:rPr>
          <w:rFonts w:ascii="Arial" w:hAnsi="Arial" w:cs="Arial"/>
          <w:sz w:val="22"/>
          <w:szCs w:val="22"/>
        </w:rPr>
        <w:t>требован</w:t>
      </w:r>
      <w:r w:rsidR="009352A7">
        <w:rPr>
          <w:rFonts w:ascii="Arial" w:hAnsi="Arial" w:cs="Arial"/>
          <w:sz w:val="22"/>
          <w:szCs w:val="22"/>
        </w:rPr>
        <w:t>ий</w:t>
      </w:r>
      <w:r w:rsidRPr="0088020B">
        <w:rPr>
          <w:rFonts w:ascii="Arial" w:hAnsi="Arial" w:cs="Arial"/>
          <w:sz w:val="22"/>
          <w:szCs w:val="22"/>
        </w:rPr>
        <w:t xml:space="preserve"> Федерального закона от 27.07.2006</w:t>
      </w:r>
      <w:r w:rsidR="00BD5DD0">
        <w:rPr>
          <w:rFonts w:ascii="Arial" w:hAnsi="Arial" w:cs="Arial"/>
          <w:sz w:val="22"/>
          <w:szCs w:val="22"/>
        </w:rPr>
        <w:t xml:space="preserve"> года </w:t>
      </w:r>
      <w:r w:rsidRPr="0088020B">
        <w:rPr>
          <w:rFonts w:ascii="Arial" w:hAnsi="Arial" w:cs="Arial"/>
          <w:sz w:val="22"/>
          <w:szCs w:val="22"/>
        </w:rPr>
        <w:t xml:space="preserve">№152-ФЗ «О персональных данных» и определяет порядок обработки персональных данных и меры по обеспечению безопасности персональных </w:t>
      </w:r>
      <w:r w:rsidRPr="001E57B7">
        <w:rPr>
          <w:rFonts w:ascii="Arial" w:hAnsi="Arial" w:cs="Arial"/>
          <w:sz w:val="22"/>
          <w:szCs w:val="22"/>
        </w:rPr>
        <w:t xml:space="preserve">данных в </w:t>
      </w:r>
      <w:r w:rsidR="001E57B7" w:rsidRPr="001E57B7">
        <w:rPr>
          <w:rFonts w:ascii="Arial" w:hAnsi="Arial" w:cs="Arial"/>
          <w:sz w:val="22"/>
          <w:szCs w:val="22"/>
        </w:rPr>
        <w:t>Обществе с ограниченной ответственностью</w:t>
      </w:r>
      <w:r w:rsidRPr="001E57B7">
        <w:rPr>
          <w:rFonts w:ascii="Arial" w:hAnsi="Arial" w:cs="Arial"/>
          <w:sz w:val="22"/>
          <w:szCs w:val="22"/>
        </w:rPr>
        <w:t xml:space="preserve"> «</w:t>
      </w:r>
      <w:r w:rsidR="001E57B7" w:rsidRPr="001E57B7">
        <w:rPr>
          <w:rFonts w:ascii="Arial" w:hAnsi="Arial" w:cs="Arial"/>
          <w:sz w:val="22"/>
          <w:szCs w:val="22"/>
        </w:rPr>
        <w:t>ВОКА-ТЕК</w:t>
      </w:r>
      <w:r w:rsidRPr="001E57B7">
        <w:rPr>
          <w:rFonts w:ascii="Arial" w:hAnsi="Arial" w:cs="Arial"/>
          <w:sz w:val="22"/>
          <w:szCs w:val="22"/>
        </w:rPr>
        <w:t>»</w:t>
      </w:r>
      <w:r w:rsidR="005B0059">
        <w:rPr>
          <w:rFonts w:ascii="Arial" w:hAnsi="Arial" w:cs="Arial"/>
          <w:sz w:val="22"/>
          <w:szCs w:val="22"/>
        </w:rPr>
        <w:t xml:space="preserve"> </w:t>
      </w:r>
      <w:r w:rsidR="00A70528" w:rsidRPr="001E57B7">
        <w:rPr>
          <w:rFonts w:ascii="Arial" w:hAnsi="Arial" w:cs="Arial"/>
          <w:sz w:val="22"/>
          <w:szCs w:val="22"/>
        </w:rPr>
        <w:t xml:space="preserve">ИНН </w:t>
      </w:r>
      <w:r w:rsidR="001E57B7" w:rsidRPr="001E57B7">
        <w:rPr>
          <w:rFonts w:ascii="Arial" w:hAnsi="Arial" w:cs="Arial"/>
          <w:sz w:val="22"/>
          <w:szCs w:val="22"/>
        </w:rPr>
        <w:t xml:space="preserve">7707411150 </w:t>
      </w:r>
      <w:r w:rsidR="00A70528" w:rsidRPr="001E57B7">
        <w:rPr>
          <w:rFonts w:ascii="Arial" w:hAnsi="Arial" w:cs="Arial"/>
          <w:sz w:val="22"/>
          <w:szCs w:val="22"/>
        </w:rPr>
        <w:t xml:space="preserve">КПП </w:t>
      </w:r>
      <w:r w:rsidR="001E57B7" w:rsidRPr="001E57B7">
        <w:rPr>
          <w:rFonts w:ascii="Arial" w:hAnsi="Arial" w:cs="Arial"/>
          <w:sz w:val="22"/>
          <w:szCs w:val="22"/>
        </w:rPr>
        <w:t xml:space="preserve">770701001 </w:t>
      </w:r>
      <w:r w:rsidR="00A70528" w:rsidRPr="001E57B7">
        <w:rPr>
          <w:rFonts w:ascii="Arial" w:hAnsi="Arial" w:cs="Arial"/>
          <w:sz w:val="22"/>
          <w:szCs w:val="22"/>
        </w:rPr>
        <w:t xml:space="preserve">ОГРН </w:t>
      </w:r>
      <w:r w:rsidR="001E57B7" w:rsidRPr="001E57B7">
        <w:rPr>
          <w:rFonts w:ascii="Arial" w:hAnsi="Arial" w:cs="Arial"/>
          <w:sz w:val="22"/>
          <w:szCs w:val="22"/>
        </w:rPr>
        <w:t>1187746249734</w:t>
      </w:r>
      <w:r w:rsidR="00A70528" w:rsidRPr="001E57B7">
        <w:rPr>
          <w:rFonts w:ascii="Arial" w:hAnsi="Arial" w:cs="Arial"/>
          <w:sz w:val="22"/>
          <w:szCs w:val="22"/>
        </w:rPr>
        <w:t xml:space="preserve">, </w:t>
      </w:r>
      <w:r w:rsidR="001E57B7" w:rsidRPr="001E57B7">
        <w:rPr>
          <w:rFonts w:ascii="Arial" w:hAnsi="Arial" w:cs="Arial"/>
          <w:sz w:val="22"/>
          <w:szCs w:val="22"/>
        </w:rPr>
        <w:t>127473, г.</w:t>
      </w:r>
      <w:r w:rsidR="001E57B7">
        <w:rPr>
          <w:rFonts w:ascii="Arial" w:hAnsi="Arial" w:cs="Arial"/>
          <w:sz w:val="22"/>
          <w:szCs w:val="22"/>
        </w:rPr>
        <w:t xml:space="preserve"> </w:t>
      </w:r>
      <w:r w:rsidR="001E57B7" w:rsidRPr="001E57B7">
        <w:rPr>
          <w:rFonts w:ascii="Arial" w:hAnsi="Arial" w:cs="Arial"/>
          <w:sz w:val="22"/>
          <w:szCs w:val="22"/>
        </w:rPr>
        <w:t>Москва, ул.</w:t>
      </w:r>
      <w:r w:rsidR="001E57B7">
        <w:rPr>
          <w:rFonts w:ascii="Arial" w:hAnsi="Arial" w:cs="Arial"/>
          <w:sz w:val="22"/>
          <w:szCs w:val="22"/>
        </w:rPr>
        <w:t xml:space="preserve"> </w:t>
      </w:r>
      <w:r w:rsidR="001E57B7" w:rsidRPr="001E57B7">
        <w:rPr>
          <w:rFonts w:ascii="Arial" w:hAnsi="Arial" w:cs="Arial"/>
          <w:sz w:val="22"/>
          <w:szCs w:val="22"/>
        </w:rPr>
        <w:t xml:space="preserve">Краснопролетарская, д.16, строение 1, эт.3, пом. II, ком. 18(Ч) </w:t>
      </w:r>
      <w:r w:rsidRPr="001E57B7">
        <w:rPr>
          <w:rFonts w:ascii="Arial" w:hAnsi="Arial" w:cs="Arial"/>
          <w:sz w:val="22"/>
          <w:szCs w:val="22"/>
        </w:rPr>
        <w:t xml:space="preserve">(далее – </w:t>
      </w:r>
      <w:r w:rsidR="00D41B1C" w:rsidRPr="00D41B1C">
        <w:rPr>
          <w:rFonts w:ascii="Arial" w:hAnsi="Arial" w:cs="Arial"/>
          <w:i/>
          <w:iCs/>
          <w:sz w:val="22"/>
          <w:szCs w:val="22"/>
        </w:rPr>
        <w:t>ООО</w:t>
      </w:r>
      <w:r w:rsidR="00D41B1C">
        <w:rPr>
          <w:rFonts w:ascii="Arial" w:hAnsi="Arial" w:cs="Arial"/>
          <w:sz w:val="22"/>
          <w:szCs w:val="22"/>
        </w:rPr>
        <w:t xml:space="preserve"> «</w:t>
      </w:r>
      <w:r w:rsidR="00BD5DD0" w:rsidRPr="00BD5DD0">
        <w:rPr>
          <w:rFonts w:ascii="Arial" w:hAnsi="Arial" w:cs="Arial"/>
          <w:i/>
          <w:iCs/>
          <w:sz w:val="22"/>
          <w:szCs w:val="22"/>
        </w:rPr>
        <w:t>ВОКА-ТЕК</w:t>
      </w:r>
      <w:r w:rsidR="00D41B1C">
        <w:rPr>
          <w:rFonts w:ascii="Arial" w:hAnsi="Arial" w:cs="Arial"/>
          <w:i/>
          <w:iCs/>
          <w:sz w:val="22"/>
          <w:szCs w:val="22"/>
        </w:rPr>
        <w:t>»</w:t>
      </w:r>
      <w:r w:rsidR="0092336F" w:rsidRPr="001E57B7">
        <w:rPr>
          <w:rFonts w:ascii="Arial" w:hAnsi="Arial" w:cs="Arial"/>
          <w:sz w:val="22"/>
          <w:szCs w:val="22"/>
        </w:rPr>
        <w:t xml:space="preserve">, </w:t>
      </w:r>
      <w:r w:rsidRPr="00BD5DD0">
        <w:rPr>
          <w:rFonts w:ascii="Arial" w:hAnsi="Arial" w:cs="Arial"/>
          <w:i/>
          <w:iCs/>
          <w:sz w:val="22"/>
          <w:szCs w:val="22"/>
        </w:rPr>
        <w:t>Оператор</w:t>
      </w:r>
      <w:r w:rsidRPr="001E57B7">
        <w:rPr>
          <w:rFonts w:ascii="Arial" w:hAnsi="Arial" w:cs="Arial"/>
          <w:sz w:val="22"/>
          <w:szCs w:val="22"/>
        </w:rPr>
        <w:t>).</w:t>
      </w:r>
    </w:p>
    <w:p w:rsidR="002F5E61" w:rsidRPr="002F5E61" w:rsidRDefault="0088020B" w:rsidP="001E57B7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sz w:val="22"/>
          <w:szCs w:val="22"/>
        </w:rPr>
      </w:pPr>
      <w:r w:rsidRPr="002F5E61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2F5E61" w:rsidRDefault="0088020B" w:rsidP="001E57B7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F5E61">
        <w:rPr>
          <w:rFonts w:ascii="Arial" w:hAnsi="Arial" w:cs="Arial"/>
          <w:sz w:val="22"/>
          <w:szCs w:val="22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8020B" w:rsidRPr="002F5E61" w:rsidRDefault="0088020B" w:rsidP="001E57B7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F5E61">
        <w:rPr>
          <w:rFonts w:ascii="Arial" w:hAnsi="Arial" w:cs="Arial"/>
          <w:sz w:val="22"/>
          <w:szCs w:val="22"/>
        </w:rPr>
        <w:t xml:space="preserve">Настоящая </w:t>
      </w:r>
      <w:r w:rsidR="005B0059">
        <w:rPr>
          <w:rFonts w:ascii="Arial" w:hAnsi="Arial" w:cs="Arial"/>
          <w:sz w:val="22"/>
          <w:szCs w:val="22"/>
        </w:rPr>
        <w:t>П</w:t>
      </w:r>
      <w:r w:rsidRPr="002F5E61">
        <w:rPr>
          <w:rFonts w:ascii="Arial" w:hAnsi="Arial" w:cs="Arial"/>
          <w:sz w:val="22"/>
          <w:szCs w:val="22"/>
        </w:rPr>
        <w:t xml:space="preserve">олитика применяется ко всей информации, которую Оператор может получить о </w:t>
      </w:r>
      <w:r w:rsidR="00BD5DD0">
        <w:rPr>
          <w:rFonts w:ascii="Arial" w:hAnsi="Arial" w:cs="Arial"/>
          <w:sz w:val="22"/>
          <w:szCs w:val="22"/>
        </w:rPr>
        <w:t>Субъект</w:t>
      </w:r>
      <w:r w:rsidR="005B0059">
        <w:rPr>
          <w:rFonts w:ascii="Arial" w:hAnsi="Arial" w:cs="Arial"/>
          <w:sz w:val="22"/>
          <w:szCs w:val="22"/>
        </w:rPr>
        <w:t>ах</w:t>
      </w:r>
      <w:r w:rsidR="00BD5DD0">
        <w:rPr>
          <w:rFonts w:ascii="Arial" w:hAnsi="Arial" w:cs="Arial"/>
          <w:sz w:val="22"/>
          <w:szCs w:val="22"/>
        </w:rPr>
        <w:t xml:space="preserve"> персональных данных.</w:t>
      </w:r>
    </w:p>
    <w:p w:rsidR="0088020B" w:rsidRPr="002F5E61" w:rsidRDefault="0088020B" w:rsidP="002F5E61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8020B">
        <w:rPr>
          <w:rFonts w:ascii="Arial" w:hAnsi="Arial" w:cs="Arial"/>
          <w:b/>
          <w:bCs/>
          <w:sz w:val="22"/>
          <w:szCs w:val="22"/>
        </w:rPr>
        <w:t>Основные понятия, используемые в Политике</w:t>
      </w:r>
    </w:p>
    <w:p w:rsidR="0088020B" w:rsidRPr="0088020B" w:rsidRDefault="0088020B" w:rsidP="002F5E61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D5DD0">
        <w:rPr>
          <w:rFonts w:ascii="Arial" w:hAnsi="Arial" w:cs="Arial"/>
          <w:b/>
          <w:bCs/>
          <w:sz w:val="22"/>
          <w:szCs w:val="22"/>
        </w:rPr>
        <w:t>Автоматизированная обработка персональных данных</w:t>
      </w:r>
      <w:r w:rsidRPr="0088020B">
        <w:rPr>
          <w:rFonts w:ascii="Arial" w:hAnsi="Arial" w:cs="Arial"/>
          <w:sz w:val="22"/>
          <w:szCs w:val="22"/>
        </w:rPr>
        <w:t xml:space="preserve"> – обработка персональных данных с помощью средств вычислительной техники;</w:t>
      </w:r>
    </w:p>
    <w:p w:rsidR="002F5E61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D5DD0">
        <w:rPr>
          <w:rFonts w:ascii="Arial" w:hAnsi="Arial" w:cs="Arial"/>
          <w:b/>
          <w:bCs/>
          <w:sz w:val="22"/>
          <w:szCs w:val="22"/>
        </w:rPr>
        <w:t>Блокирование персональных данных</w:t>
      </w:r>
      <w:r w:rsidRPr="0088020B">
        <w:rPr>
          <w:rFonts w:ascii="Arial" w:hAnsi="Arial" w:cs="Arial"/>
          <w:sz w:val="22"/>
          <w:szCs w:val="22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8020B" w:rsidRPr="002F5E61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D5DD0">
        <w:rPr>
          <w:rFonts w:ascii="Arial" w:hAnsi="Arial" w:cs="Arial"/>
          <w:b/>
          <w:bCs/>
          <w:sz w:val="22"/>
          <w:szCs w:val="22"/>
        </w:rPr>
        <w:t>Сайт</w:t>
      </w:r>
      <w:r w:rsidRPr="002F5E61">
        <w:rPr>
          <w:rFonts w:ascii="Arial" w:hAnsi="Arial" w:cs="Arial"/>
          <w:sz w:val="22"/>
          <w:szCs w:val="22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92336F" w:rsidRPr="002F5E6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D5DD0" w:rsidRPr="002F07DA">
          <w:rPr>
            <w:rStyle w:val="a4"/>
            <w:rFonts w:ascii="Arial" w:hAnsi="Arial" w:cs="Arial"/>
            <w:sz w:val="22"/>
            <w:szCs w:val="22"/>
          </w:rPr>
          <w:t>https://voca.tech/</w:t>
        </w:r>
      </w:hyperlink>
      <w:r w:rsidR="00E72FA1">
        <w:rPr>
          <w:rFonts w:ascii="Arial" w:hAnsi="Arial" w:cs="Arial"/>
          <w:sz w:val="22"/>
          <w:szCs w:val="22"/>
        </w:rPr>
        <w:t>;</w:t>
      </w:r>
    </w:p>
    <w:p w:rsidR="0088020B" w:rsidRPr="0088020B" w:rsidRDefault="0088020B" w:rsidP="002F5E61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D5DD0">
        <w:rPr>
          <w:rFonts w:ascii="Arial" w:hAnsi="Arial" w:cs="Arial"/>
          <w:b/>
          <w:bCs/>
          <w:sz w:val="22"/>
          <w:szCs w:val="22"/>
        </w:rPr>
        <w:t>Информационная система персональных данных</w:t>
      </w:r>
      <w:r w:rsidR="00B6574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B65741">
        <w:rPr>
          <w:rFonts w:ascii="Arial" w:hAnsi="Arial" w:cs="Arial"/>
          <w:b/>
          <w:bCs/>
          <w:sz w:val="22"/>
          <w:szCs w:val="22"/>
        </w:rPr>
        <w:t>ИСПДн</w:t>
      </w:r>
      <w:proofErr w:type="spellEnd"/>
      <w:r w:rsidR="00B65741">
        <w:rPr>
          <w:rFonts w:ascii="Arial" w:hAnsi="Arial" w:cs="Arial"/>
          <w:b/>
          <w:bCs/>
          <w:sz w:val="22"/>
          <w:szCs w:val="22"/>
        </w:rPr>
        <w:t>)</w:t>
      </w:r>
      <w:r w:rsidRPr="0088020B">
        <w:rPr>
          <w:rFonts w:ascii="Arial" w:hAnsi="Arial" w:cs="Arial"/>
          <w:sz w:val="22"/>
          <w:szCs w:val="22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88020B" w:rsidRPr="0088020B" w:rsidRDefault="0088020B" w:rsidP="002F5E61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D5DD0">
        <w:rPr>
          <w:rFonts w:ascii="Arial" w:hAnsi="Arial" w:cs="Arial"/>
          <w:b/>
          <w:bCs/>
          <w:sz w:val="22"/>
          <w:szCs w:val="22"/>
        </w:rPr>
        <w:t>Обезличивание персональных данных</w:t>
      </w:r>
      <w:r w:rsidRPr="0088020B">
        <w:rPr>
          <w:rFonts w:ascii="Arial" w:hAnsi="Arial" w:cs="Arial"/>
          <w:sz w:val="22"/>
          <w:szCs w:val="22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</w:t>
      </w:r>
      <w:r w:rsidR="00736608">
        <w:rPr>
          <w:rFonts w:ascii="Arial" w:hAnsi="Arial" w:cs="Arial"/>
          <w:sz w:val="22"/>
          <w:szCs w:val="22"/>
        </w:rPr>
        <w:t>С</w:t>
      </w:r>
      <w:r w:rsidRPr="0088020B">
        <w:rPr>
          <w:rFonts w:ascii="Arial" w:hAnsi="Arial" w:cs="Arial"/>
          <w:sz w:val="22"/>
          <w:szCs w:val="22"/>
        </w:rPr>
        <w:t>убъекту персональных данных;</w:t>
      </w:r>
    </w:p>
    <w:p w:rsidR="0088020B" w:rsidRPr="0088020B" w:rsidRDefault="0088020B" w:rsidP="002F5E61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D5DD0">
        <w:rPr>
          <w:rFonts w:ascii="Arial" w:hAnsi="Arial" w:cs="Arial"/>
          <w:b/>
          <w:bCs/>
          <w:sz w:val="22"/>
          <w:szCs w:val="22"/>
        </w:rPr>
        <w:t>Обработка персональных данных</w:t>
      </w:r>
      <w:r w:rsidRPr="0088020B">
        <w:rPr>
          <w:rFonts w:ascii="Arial" w:hAnsi="Arial" w:cs="Arial"/>
          <w:sz w:val="22"/>
          <w:szCs w:val="22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88020B" w:rsidRPr="0088020B" w:rsidRDefault="0088020B" w:rsidP="002F5E61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D5DD0">
        <w:rPr>
          <w:rFonts w:ascii="Arial" w:hAnsi="Arial" w:cs="Arial"/>
          <w:b/>
          <w:bCs/>
          <w:sz w:val="22"/>
          <w:szCs w:val="22"/>
        </w:rPr>
        <w:t>Оператор</w:t>
      </w:r>
      <w:r w:rsidRPr="0088020B">
        <w:rPr>
          <w:rFonts w:ascii="Arial" w:hAnsi="Arial" w:cs="Arial"/>
          <w:sz w:val="22"/>
          <w:szCs w:val="22"/>
        </w:rPr>
        <w:t xml:space="preserve"> – </w:t>
      </w:r>
      <w:r w:rsidR="00BD5DD0" w:rsidRPr="001E57B7">
        <w:rPr>
          <w:rFonts w:ascii="Arial" w:hAnsi="Arial" w:cs="Arial"/>
          <w:sz w:val="22"/>
          <w:szCs w:val="22"/>
        </w:rPr>
        <w:t>Обществ</w:t>
      </w:r>
      <w:r w:rsidR="00BD5DD0">
        <w:rPr>
          <w:rFonts w:ascii="Arial" w:hAnsi="Arial" w:cs="Arial"/>
          <w:sz w:val="22"/>
          <w:szCs w:val="22"/>
        </w:rPr>
        <w:t>о</w:t>
      </w:r>
      <w:r w:rsidR="00BD5DD0" w:rsidRPr="001E57B7">
        <w:rPr>
          <w:rFonts w:ascii="Arial" w:hAnsi="Arial" w:cs="Arial"/>
          <w:sz w:val="22"/>
          <w:szCs w:val="22"/>
        </w:rPr>
        <w:t xml:space="preserve"> с ограниченной ответственностью «ВОКА-ТЕК»</w:t>
      </w:r>
      <w:r w:rsidRPr="0088020B">
        <w:rPr>
          <w:rFonts w:ascii="Arial" w:hAnsi="Arial" w:cs="Arial"/>
          <w:sz w:val="22"/>
          <w:szCs w:val="22"/>
        </w:rPr>
        <w:t xml:space="preserve">, самостоятельно или совместно с другими лицами организующее и (или) осуществляющее обработку </w:t>
      </w:r>
      <w:r w:rsidR="003A4A19">
        <w:rPr>
          <w:rFonts w:ascii="Arial" w:hAnsi="Arial" w:cs="Arial"/>
          <w:sz w:val="22"/>
          <w:szCs w:val="22"/>
        </w:rPr>
        <w:t>П</w:t>
      </w:r>
      <w:r w:rsidRPr="0088020B">
        <w:rPr>
          <w:rFonts w:ascii="Arial" w:hAnsi="Arial" w:cs="Arial"/>
          <w:sz w:val="22"/>
          <w:szCs w:val="22"/>
        </w:rPr>
        <w:t xml:space="preserve">ерсональных данных, а также определяющее цели обработки персональных данных, состав </w:t>
      </w:r>
      <w:r w:rsidR="003A4A19">
        <w:rPr>
          <w:rFonts w:ascii="Arial" w:hAnsi="Arial" w:cs="Arial"/>
          <w:sz w:val="22"/>
          <w:szCs w:val="22"/>
        </w:rPr>
        <w:t>П</w:t>
      </w:r>
      <w:r w:rsidRPr="0088020B">
        <w:rPr>
          <w:rFonts w:ascii="Arial" w:hAnsi="Arial" w:cs="Arial"/>
          <w:sz w:val="22"/>
          <w:szCs w:val="22"/>
        </w:rPr>
        <w:t xml:space="preserve">ерсональных данных, подлежащих обработке, действия (операции), совершаемые с </w:t>
      </w:r>
      <w:r w:rsidR="003A4A19">
        <w:rPr>
          <w:rFonts w:ascii="Arial" w:hAnsi="Arial" w:cs="Arial"/>
          <w:sz w:val="22"/>
          <w:szCs w:val="22"/>
        </w:rPr>
        <w:t>П</w:t>
      </w:r>
      <w:r w:rsidRPr="0088020B">
        <w:rPr>
          <w:rFonts w:ascii="Arial" w:hAnsi="Arial" w:cs="Arial"/>
          <w:sz w:val="22"/>
          <w:szCs w:val="22"/>
        </w:rPr>
        <w:t>ерсональными данными;</w:t>
      </w:r>
    </w:p>
    <w:p w:rsidR="009352A7" w:rsidRDefault="0088020B" w:rsidP="002F5E61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D5DD0">
        <w:rPr>
          <w:rFonts w:ascii="Arial" w:hAnsi="Arial" w:cs="Arial"/>
          <w:b/>
          <w:bCs/>
          <w:sz w:val="22"/>
          <w:szCs w:val="22"/>
        </w:rPr>
        <w:t>Персональные данные</w:t>
      </w:r>
      <w:r w:rsidRPr="0088020B">
        <w:rPr>
          <w:rFonts w:ascii="Arial" w:hAnsi="Arial" w:cs="Arial"/>
          <w:sz w:val="22"/>
          <w:szCs w:val="22"/>
        </w:rPr>
        <w:t xml:space="preserve"> – </w:t>
      </w:r>
      <w:r w:rsidR="009352A7" w:rsidRPr="009352A7">
        <w:rPr>
          <w:rFonts w:ascii="Arial" w:hAnsi="Arial" w:cs="Arial"/>
          <w:sz w:val="22"/>
          <w:szCs w:val="22"/>
        </w:rPr>
        <w:t>любая информация, относящаяся к прямо или косвенно определенному или определяемому физическому лицу (</w:t>
      </w:r>
      <w:r w:rsidR="009352A7">
        <w:rPr>
          <w:rFonts w:ascii="Arial" w:hAnsi="Arial" w:cs="Arial"/>
          <w:sz w:val="22"/>
          <w:szCs w:val="22"/>
        </w:rPr>
        <w:t>С</w:t>
      </w:r>
      <w:r w:rsidR="009352A7" w:rsidRPr="009352A7">
        <w:rPr>
          <w:rFonts w:ascii="Arial" w:hAnsi="Arial" w:cs="Arial"/>
          <w:sz w:val="22"/>
          <w:szCs w:val="22"/>
        </w:rPr>
        <w:t>убъекту персональных данных)</w:t>
      </w:r>
      <w:r w:rsidR="009352A7">
        <w:rPr>
          <w:rFonts w:ascii="Arial" w:hAnsi="Arial" w:cs="Arial"/>
          <w:sz w:val="22"/>
          <w:szCs w:val="22"/>
        </w:rPr>
        <w:t>;</w:t>
      </w:r>
    </w:p>
    <w:p w:rsidR="004B7CAA" w:rsidRDefault="004B7CAA" w:rsidP="004B7CAA">
      <w:pPr>
        <w:pStyle w:val="a5"/>
        <w:snapToGrid w:val="0"/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4B7CAA">
        <w:rPr>
          <w:rFonts w:ascii="Arial" w:hAnsi="Arial" w:cs="Arial"/>
          <w:sz w:val="22"/>
          <w:szCs w:val="22"/>
        </w:rPr>
        <w:lastRenderedPageBreak/>
        <w:t xml:space="preserve">Также на </w:t>
      </w:r>
      <w:r>
        <w:rPr>
          <w:rFonts w:ascii="Arial" w:hAnsi="Arial" w:cs="Arial"/>
          <w:sz w:val="22"/>
          <w:szCs w:val="22"/>
        </w:rPr>
        <w:t>С</w:t>
      </w:r>
      <w:r w:rsidRPr="004B7CAA">
        <w:rPr>
          <w:rFonts w:ascii="Arial" w:hAnsi="Arial" w:cs="Arial"/>
          <w:sz w:val="22"/>
          <w:szCs w:val="22"/>
        </w:rPr>
        <w:t>айт</w:t>
      </w:r>
      <w:r w:rsidR="00402E5F">
        <w:rPr>
          <w:rFonts w:ascii="Arial" w:hAnsi="Arial" w:cs="Arial"/>
          <w:sz w:val="22"/>
          <w:szCs w:val="22"/>
        </w:rPr>
        <w:t>ах</w:t>
      </w:r>
      <w:r w:rsidRPr="004B7CAA">
        <w:rPr>
          <w:rFonts w:ascii="Arial" w:hAnsi="Arial" w:cs="Arial"/>
          <w:sz w:val="22"/>
          <w:szCs w:val="22"/>
        </w:rPr>
        <w:t xml:space="preserve"> происходит сбор и обработка обезличенных данных о посетителях (в т.ч. файлов «</w:t>
      </w:r>
      <w:proofErr w:type="spellStart"/>
      <w:r w:rsidRPr="004B7CAA">
        <w:rPr>
          <w:rFonts w:ascii="Arial" w:hAnsi="Arial" w:cs="Arial"/>
          <w:sz w:val="22"/>
          <w:szCs w:val="22"/>
        </w:rPr>
        <w:t>cookie</w:t>
      </w:r>
      <w:proofErr w:type="spellEnd"/>
      <w:r w:rsidRPr="004B7CAA">
        <w:rPr>
          <w:rFonts w:ascii="Arial" w:hAnsi="Arial" w:cs="Arial"/>
          <w:sz w:val="22"/>
          <w:szCs w:val="22"/>
        </w:rPr>
        <w:t>») с помощью сервисов интернет-статистики (Яндекс Метрика).</w:t>
      </w:r>
    </w:p>
    <w:p w:rsidR="002F5E61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352A7">
        <w:rPr>
          <w:rFonts w:ascii="Arial" w:hAnsi="Arial" w:cs="Arial"/>
          <w:b/>
          <w:bCs/>
          <w:sz w:val="22"/>
          <w:szCs w:val="22"/>
        </w:rPr>
        <w:t>Предоставление персональных данных</w:t>
      </w:r>
      <w:r w:rsidRPr="002F5E61">
        <w:rPr>
          <w:rFonts w:ascii="Arial" w:hAnsi="Arial" w:cs="Arial"/>
          <w:sz w:val="22"/>
          <w:szCs w:val="22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2F5E61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352A7">
        <w:rPr>
          <w:rFonts w:ascii="Arial" w:hAnsi="Arial" w:cs="Arial"/>
          <w:b/>
          <w:bCs/>
          <w:sz w:val="22"/>
          <w:szCs w:val="22"/>
        </w:rPr>
        <w:t>Распространение персональных данных</w:t>
      </w:r>
      <w:r w:rsidRPr="002F5E61">
        <w:rPr>
          <w:rFonts w:ascii="Arial" w:hAnsi="Arial" w:cs="Arial"/>
          <w:sz w:val="22"/>
          <w:szCs w:val="22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841EAC" w:rsidRDefault="009352A7" w:rsidP="00841EAC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352A7">
        <w:rPr>
          <w:rFonts w:ascii="Arial" w:hAnsi="Arial" w:cs="Arial"/>
          <w:b/>
          <w:bCs/>
          <w:sz w:val="22"/>
          <w:szCs w:val="22"/>
        </w:rPr>
        <w:t>Субъект персональных данных</w:t>
      </w:r>
      <w:r w:rsidR="004B7CAA">
        <w:rPr>
          <w:rFonts w:ascii="Arial" w:hAnsi="Arial" w:cs="Arial"/>
          <w:b/>
          <w:bCs/>
          <w:sz w:val="22"/>
          <w:szCs w:val="22"/>
        </w:rPr>
        <w:t xml:space="preserve"> (Субъект </w:t>
      </w:r>
      <w:proofErr w:type="spellStart"/>
      <w:r w:rsidR="004B7CAA">
        <w:rPr>
          <w:rFonts w:ascii="Arial" w:hAnsi="Arial" w:cs="Arial"/>
          <w:b/>
          <w:bCs/>
          <w:sz w:val="22"/>
          <w:szCs w:val="22"/>
        </w:rPr>
        <w:t>ПД</w:t>
      </w:r>
      <w:r w:rsidR="00F939D4">
        <w:rPr>
          <w:rFonts w:ascii="Arial" w:hAnsi="Arial" w:cs="Arial"/>
          <w:b/>
          <w:bCs/>
          <w:sz w:val="22"/>
          <w:szCs w:val="22"/>
        </w:rPr>
        <w:t>н</w:t>
      </w:r>
      <w:proofErr w:type="spellEnd"/>
      <w:r w:rsidR="004B7CAA">
        <w:rPr>
          <w:rFonts w:ascii="Arial" w:hAnsi="Arial" w:cs="Arial"/>
          <w:b/>
          <w:bCs/>
          <w:sz w:val="22"/>
          <w:szCs w:val="22"/>
        </w:rPr>
        <w:t>)</w:t>
      </w:r>
      <w:r w:rsidRPr="009352A7">
        <w:rPr>
          <w:rFonts w:ascii="Arial" w:hAnsi="Arial" w:cs="Arial"/>
          <w:sz w:val="22"/>
          <w:szCs w:val="22"/>
        </w:rPr>
        <w:t xml:space="preserve"> </w:t>
      </w:r>
      <w:r w:rsidRPr="002F5E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физическое лицо, на которое </w:t>
      </w:r>
      <w:r w:rsidRPr="009352A7">
        <w:rPr>
          <w:rFonts w:ascii="Arial" w:hAnsi="Arial" w:cs="Arial"/>
          <w:sz w:val="22"/>
          <w:szCs w:val="22"/>
        </w:rPr>
        <w:t>распространяется</w:t>
      </w:r>
      <w:r>
        <w:rPr>
          <w:rFonts w:ascii="Arial" w:hAnsi="Arial" w:cs="Arial"/>
          <w:sz w:val="22"/>
          <w:szCs w:val="22"/>
        </w:rPr>
        <w:t xml:space="preserve"> действие</w:t>
      </w:r>
      <w:r w:rsidR="00841EAC">
        <w:rPr>
          <w:rFonts w:ascii="Arial" w:hAnsi="Arial" w:cs="Arial"/>
          <w:sz w:val="22"/>
          <w:szCs w:val="22"/>
        </w:rPr>
        <w:t xml:space="preserve"> Политики, в том числе</w:t>
      </w:r>
      <w:r w:rsidRPr="009352A7">
        <w:rPr>
          <w:rFonts w:ascii="Arial" w:hAnsi="Arial" w:cs="Arial"/>
          <w:sz w:val="22"/>
          <w:szCs w:val="22"/>
        </w:rPr>
        <w:t>:</w:t>
      </w:r>
    </w:p>
    <w:p w:rsidR="00841EAC" w:rsidRDefault="00841EAC" w:rsidP="00841EAC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 w:rsidRPr="00841EAC">
        <w:rPr>
          <w:rFonts w:ascii="Arial" w:hAnsi="Arial" w:cs="Arial"/>
          <w:sz w:val="22"/>
          <w:szCs w:val="22"/>
        </w:rPr>
        <w:t>П</w:t>
      </w:r>
      <w:r w:rsidR="009352A7" w:rsidRPr="00841EAC">
        <w:rPr>
          <w:rFonts w:ascii="Arial" w:hAnsi="Arial" w:cs="Arial"/>
          <w:sz w:val="22"/>
          <w:szCs w:val="22"/>
        </w:rPr>
        <w:t>ользователи</w:t>
      </w:r>
      <w:r>
        <w:rPr>
          <w:rFonts w:ascii="Arial" w:hAnsi="Arial" w:cs="Arial"/>
          <w:sz w:val="22"/>
          <w:szCs w:val="22"/>
        </w:rPr>
        <w:t xml:space="preserve"> (посетители)</w:t>
      </w:r>
      <w:r w:rsidR="009352A7" w:rsidRPr="00841EAC">
        <w:rPr>
          <w:rFonts w:ascii="Arial" w:hAnsi="Arial" w:cs="Arial"/>
          <w:sz w:val="22"/>
          <w:szCs w:val="22"/>
        </w:rPr>
        <w:t xml:space="preserve"> </w:t>
      </w:r>
      <w:r w:rsidR="00DA652F" w:rsidRPr="00841EAC">
        <w:rPr>
          <w:rFonts w:ascii="Arial" w:hAnsi="Arial" w:cs="Arial"/>
          <w:sz w:val="22"/>
          <w:szCs w:val="22"/>
        </w:rPr>
        <w:t>Сайта</w:t>
      </w:r>
      <w:r w:rsidR="009352A7" w:rsidRPr="00841EAC">
        <w:rPr>
          <w:rFonts w:ascii="Arial" w:hAnsi="Arial" w:cs="Arial"/>
          <w:sz w:val="22"/>
          <w:szCs w:val="22"/>
        </w:rPr>
        <w:t>;</w:t>
      </w:r>
    </w:p>
    <w:p w:rsidR="00841EAC" w:rsidRDefault="00841EAC" w:rsidP="00841EAC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</w:t>
      </w:r>
      <w:r w:rsidR="009352A7" w:rsidRPr="00841EAC">
        <w:rPr>
          <w:rFonts w:ascii="Arial" w:hAnsi="Arial" w:cs="Arial"/>
          <w:sz w:val="22"/>
          <w:szCs w:val="22"/>
        </w:rPr>
        <w:t>изические лица, обратившиеся к </w:t>
      </w:r>
      <w:r w:rsidR="004B7CAA">
        <w:rPr>
          <w:rFonts w:ascii="Arial" w:hAnsi="Arial" w:cs="Arial"/>
          <w:sz w:val="22"/>
          <w:szCs w:val="22"/>
        </w:rPr>
        <w:t>О</w:t>
      </w:r>
      <w:r w:rsidR="009352A7" w:rsidRPr="00841EAC">
        <w:rPr>
          <w:rFonts w:ascii="Arial" w:hAnsi="Arial" w:cs="Arial"/>
          <w:sz w:val="22"/>
          <w:szCs w:val="22"/>
        </w:rPr>
        <w:t>ператору;</w:t>
      </w:r>
    </w:p>
    <w:p w:rsidR="00841EAC" w:rsidRDefault="00841EAC" w:rsidP="00841EAC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</w:t>
      </w:r>
      <w:r w:rsidR="009352A7" w:rsidRPr="00841EAC">
        <w:rPr>
          <w:rFonts w:ascii="Arial" w:hAnsi="Arial" w:cs="Arial"/>
          <w:sz w:val="22"/>
          <w:szCs w:val="22"/>
        </w:rPr>
        <w:t>изические лица, давшие согласие на маркетинговые коммуникации;</w:t>
      </w:r>
    </w:p>
    <w:p w:rsidR="009352A7" w:rsidRPr="00841EAC" w:rsidRDefault="00841EAC" w:rsidP="00841EAC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9352A7" w:rsidRPr="00841EAC">
        <w:rPr>
          <w:rFonts w:ascii="Arial" w:hAnsi="Arial" w:cs="Arial"/>
          <w:sz w:val="22"/>
          <w:szCs w:val="22"/>
        </w:rPr>
        <w:t>редставители контрагентов.</w:t>
      </w:r>
    </w:p>
    <w:p w:rsidR="002F5E61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352A7">
        <w:rPr>
          <w:rFonts w:ascii="Arial" w:hAnsi="Arial" w:cs="Arial"/>
          <w:b/>
          <w:bCs/>
          <w:sz w:val="22"/>
          <w:szCs w:val="22"/>
        </w:rPr>
        <w:t>Трансграничная передача персональных данных</w:t>
      </w:r>
      <w:r w:rsidRPr="002F5E61">
        <w:rPr>
          <w:rFonts w:ascii="Arial" w:hAnsi="Arial" w:cs="Arial"/>
          <w:sz w:val="22"/>
          <w:szCs w:val="22"/>
        </w:rPr>
        <w:t xml:space="preserve"> – передача персональных данных на территорию иностранного государства</w:t>
      </w:r>
      <w:r w:rsidR="00BD385B">
        <w:rPr>
          <w:rFonts w:ascii="Arial" w:hAnsi="Arial" w:cs="Arial"/>
          <w:sz w:val="22"/>
          <w:szCs w:val="22"/>
        </w:rPr>
        <w:t>,</w:t>
      </w:r>
      <w:r w:rsidRPr="002F5E61">
        <w:rPr>
          <w:rFonts w:ascii="Arial" w:hAnsi="Arial" w:cs="Arial"/>
          <w:sz w:val="22"/>
          <w:szCs w:val="22"/>
        </w:rPr>
        <w:t xml:space="preserve"> органу власти иностранного государства, иностранному физическому или иностранному юридическому лицу;</w:t>
      </w:r>
    </w:p>
    <w:p w:rsidR="0088020B" w:rsidRPr="002F5E61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301E4">
        <w:rPr>
          <w:rFonts w:ascii="Arial" w:hAnsi="Arial" w:cs="Arial"/>
          <w:b/>
          <w:bCs/>
          <w:sz w:val="22"/>
          <w:szCs w:val="22"/>
        </w:rPr>
        <w:t>Уничтожение персональных данных</w:t>
      </w:r>
      <w:r w:rsidRPr="002F5E61">
        <w:rPr>
          <w:rFonts w:ascii="Arial" w:hAnsi="Arial" w:cs="Arial"/>
          <w:sz w:val="22"/>
          <w:szCs w:val="22"/>
        </w:rPr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88020B" w:rsidRPr="00F7113A" w:rsidRDefault="0088020B" w:rsidP="00F7113A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8020B">
        <w:rPr>
          <w:rFonts w:ascii="Arial" w:hAnsi="Arial" w:cs="Arial"/>
          <w:b/>
          <w:bCs/>
          <w:sz w:val="22"/>
          <w:szCs w:val="22"/>
        </w:rPr>
        <w:t xml:space="preserve">Цели обработки </w:t>
      </w:r>
      <w:r w:rsidR="004B7CAA">
        <w:rPr>
          <w:rFonts w:ascii="Arial" w:hAnsi="Arial" w:cs="Arial"/>
          <w:b/>
          <w:bCs/>
          <w:sz w:val="22"/>
          <w:szCs w:val="22"/>
        </w:rPr>
        <w:t>П</w:t>
      </w:r>
      <w:r w:rsidRPr="0088020B">
        <w:rPr>
          <w:rFonts w:ascii="Arial" w:hAnsi="Arial" w:cs="Arial"/>
          <w:b/>
          <w:bCs/>
          <w:sz w:val="22"/>
          <w:szCs w:val="22"/>
        </w:rPr>
        <w:t>ерсональных данных</w:t>
      </w:r>
    </w:p>
    <w:p w:rsidR="004B7CAA" w:rsidRPr="004B7CAA" w:rsidRDefault="004B7CAA" w:rsidP="004B7CA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7CAA">
        <w:rPr>
          <w:rFonts w:ascii="Arial" w:hAnsi="Arial" w:cs="Arial"/>
          <w:sz w:val="22"/>
          <w:szCs w:val="22"/>
        </w:rPr>
        <w:t xml:space="preserve">Обеспечение функционирования </w:t>
      </w:r>
      <w:r>
        <w:rPr>
          <w:rFonts w:ascii="Arial" w:hAnsi="Arial" w:cs="Arial"/>
          <w:sz w:val="22"/>
          <w:szCs w:val="22"/>
        </w:rPr>
        <w:t>С</w:t>
      </w:r>
      <w:r w:rsidRPr="004B7CAA">
        <w:rPr>
          <w:rFonts w:ascii="Arial" w:hAnsi="Arial" w:cs="Arial"/>
          <w:sz w:val="22"/>
          <w:szCs w:val="22"/>
        </w:rPr>
        <w:t>айта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4B7CAA" w:rsidTr="004B7CAA">
        <w:tc>
          <w:tcPr>
            <w:tcW w:w="4953" w:type="dxa"/>
          </w:tcPr>
          <w:p w:rsidR="004B7CAA" w:rsidRPr="004B7CAA" w:rsidRDefault="004B7CAA" w:rsidP="004B7CAA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Субъект </w:t>
            </w:r>
            <w:proofErr w:type="spellStart"/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ПД</w:t>
            </w:r>
            <w:r w:rsidR="00F939D4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54" w:type="dxa"/>
          </w:tcPr>
          <w:p w:rsidR="004B7CAA" w:rsidRPr="004B7CAA" w:rsidRDefault="004B7CAA" w:rsidP="004B7CAA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Персональные данные</w:t>
            </w:r>
          </w:p>
        </w:tc>
      </w:tr>
      <w:tr w:rsidR="004B7CAA" w:rsidTr="004B7CAA">
        <w:tc>
          <w:tcPr>
            <w:tcW w:w="4953" w:type="dxa"/>
          </w:tcPr>
          <w:p w:rsidR="004B7CAA" w:rsidRDefault="004B7CAA" w:rsidP="004B7CAA">
            <w:pPr>
              <w:pStyle w:val="a5"/>
              <w:ind w:left="0"/>
            </w:pPr>
            <w:r w:rsidRPr="00841EAC">
              <w:rPr>
                <w:rFonts w:ascii="Arial" w:hAnsi="Arial" w:cs="Arial"/>
                <w:sz w:val="22"/>
                <w:szCs w:val="22"/>
              </w:rPr>
              <w:t>Пользователи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 (посетители)</w:t>
            </w:r>
            <w:r w:rsidRPr="00841EAC">
              <w:rPr>
                <w:rFonts w:ascii="Arial" w:hAnsi="Arial" w:cs="Arial"/>
                <w:sz w:val="22"/>
                <w:szCs w:val="22"/>
              </w:rPr>
              <w:t xml:space="preserve"> Сайта</w:t>
            </w:r>
          </w:p>
        </w:tc>
        <w:tc>
          <w:tcPr>
            <w:tcW w:w="4954" w:type="dxa"/>
          </w:tcPr>
          <w:p w:rsidR="004B7CAA" w:rsidRDefault="004B7CAA" w:rsidP="004B7CAA">
            <w:pPr>
              <w:pStyle w:val="a5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Ф</w:t>
            </w:r>
            <w:r w:rsidRPr="004B7CAA">
              <w:rPr>
                <w:rFonts w:ascii="Arial" w:hAnsi="Arial" w:cs="Arial"/>
                <w:sz w:val="22"/>
                <w:szCs w:val="22"/>
              </w:rPr>
              <w:t>айл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4B7CAA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Pr="004B7CAA">
              <w:rPr>
                <w:rFonts w:ascii="Arial" w:hAnsi="Arial" w:cs="Arial"/>
                <w:sz w:val="22"/>
                <w:szCs w:val="22"/>
              </w:rPr>
              <w:t>cookie</w:t>
            </w:r>
            <w:proofErr w:type="spellEnd"/>
            <w:r w:rsidRPr="004B7CA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4B7CAA" w:rsidRDefault="004B7CAA" w:rsidP="004B7CAA">
      <w:pPr>
        <w:pStyle w:val="a5"/>
        <w:ind w:left="0"/>
      </w:pPr>
    </w:p>
    <w:p w:rsidR="004B7CAA" w:rsidRPr="004B7CAA" w:rsidRDefault="004B7CAA" w:rsidP="004B7CA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7CAA">
        <w:rPr>
          <w:rFonts w:ascii="Arial" w:hAnsi="Arial" w:cs="Arial"/>
          <w:sz w:val="22"/>
          <w:szCs w:val="22"/>
        </w:rPr>
        <w:t>Осуществление и выполнения возложенных законодательством РФ на оператора функций, полномочий и обязанностей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4B7CAA" w:rsidTr="00BD0D9D">
        <w:tc>
          <w:tcPr>
            <w:tcW w:w="4953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Субъект </w:t>
            </w:r>
            <w:proofErr w:type="spellStart"/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ПД</w:t>
            </w:r>
            <w:r w:rsidR="00F939D4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Персональные данные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Default="004B7CAA" w:rsidP="00BD0D9D">
            <w:pPr>
              <w:pStyle w:val="a5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Ф</w:t>
            </w:r>
            <w:r w:rsidRPr="00841EAC">
              <w:rPr>
                <w:rFonts w:ascii="Arial" w:hAnsi="Arial" w:cs="Arial"/>
                <w:sz w:val="22"/>
                <w:szCs w:val="22"/>
              </w:rPr>
              <w:t>изические лица, обратившиеся к 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841EAC">
              <w:rPr>
                <w:rFonts w:ascii="Arial" w:hAnsi="Arial" w:cs="Arial"/>
                <w:sz w:val="22"/>
                <w:szCs w:val="22"/>
              </w:rPr>
              <w:t>ператору</w:t>
            </w:r>
          </w:p>
        </w:tc>
        <w:tc>
          <w:tcPr>
            <w:tcW w:w="4954" w:type="dxa"/>
          </w:tcPr>
          <w:p w:rsidR="004B7CAA" w:rsidRPr="004B7CAA" w:rsidRDefault="004B7CAA" w:rsidP="004B7CAA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ФИО</w:t>
            </w:r>
          </w:p>
          <w:p w:rsidR="004B7CAA" w:rsidRPr="004B7CAA" w:rsidRDefault="004B7CAA" w:rsidP="004B7CAA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Контактные данные (номер телефона, адрес электронной почты)</w:t>
            </w:r>
          </w:p>
          <w:p w:rsidR="004B7CAA" w:rsidRPr="004B7CAA" w:rsidRDefault="004B7CAA" w:rsidP="004B7CAA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Сведения об обращении к оператору и рассмотрении обращений</w:t>
            </w:r>
          </w:p>
          <w:p w:rsidR="004B7CAA" w:rsidRPr="004B7CAA" w:rsidRDefault="004B7CAA" w:rsidP="004B7CAA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 компании (места работы)</w:t>
            </w:r>
          </w:p>
          <w:p w:rsidR="004B7CAA" w:rsidRPr="004B7CAA" w:rsidRDefault="004B7CAA" w:rsidP="004B7CAA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Сведения, содержащиеся в предоставленных субъектом персональных данных дополнительных документах</w:t>
            </w:r>
          </w:p>
        </w:tc>
      </w:tr>
    </w:tbl>
    <w:p w:rsidR="004B7CAA" w:rsidRPr="004B7CAA" w:rsidRDefault="004B7CAA" w:rsidP="004B7CA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7CAA">
        <w:rPr>
          <w:rFonts w:ascii="Arial" w:hAnsi="Arial" w:cs="Arial"/>
          <w:sz w:val="22"/>
          <w:szCs w:val="22"/>
        </w:rPr>
        <w:t>Рассмотрение обращений, подготовка и направление ответов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4B7CAA" w:rsidTr="00BD0D9D">
        <w:tc>
          <w:tcPr>
            <w:tcW w:w="4953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Субъект </w:t>
            </w:r>
            <w:proofErr w:type="spellStart"/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ПД</w:t>
            </w:r>
            <w:r w:rsidR="00F939D4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Персональные данные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Default="004B7CAA" w:rsidP="00BD0D9D">
            <w:pPr>
              <w:pStyle w:val="a5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Ф</w:t>
            </w:r>
            <w:r w:rsidRPr="00841EAC">
              <w:rPr>
                <w:rFonts w:ascii="Arial" w:hAnsi="Arial" w:cs="Arial"/>
                <w:sz w:val="22"/>
                <w:szCs w:val="22"/>
              </w:rPr>
              <w:t>изические лица, обратившиеся к 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841EAC">
              <w:rPr>
                <w:rFonts w:ascii="Arial" w:hAnsi="Arial" w:cs="Arial"/>
                <w:sz w:val="22"/>
                <w:szCs w:val="22"/>
              </w:rPr>
              <w:t>ператору</w:t>
            </w:r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ФИО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Контактные данные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4B7CAA">
              <w:rPr>
                <w:rFonts w:ascii="Arial" w:hAnsi="Arial" w:cs="Arial"/>
                <w:sz w:val="22"/>
                <w:szCs w:val="22"/>
              </w:rPr>
              <w:t>номер телефона, адрес электронной почты)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Сведения об обращении к оператору и рассмотрении обращений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 компании (мест</w:t>
            </w:r>
            <w:r w:rsidR="007D1F49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работы)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Сведения, содержащиеся в предоставленных субъектом персональных данных дополнительных документах</w:t>
            </w:r>
          </w:p>
        </w:tc>
      </w:tr>
    </w:tbl>
    <w:p w:rsidR="004B7CAA" w:rsidRDefault="004B7CAA" w:rsidP="004B7CA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7CAA">
        <w:rPr>
          <w:rFonts w:ascii="Arial" w:hAnsi="Arial" w:cs="Arial"/>
          <w:sz w:val="22"/>
          <w:szCs w:val="22"/>
        </w:rPr>
        <w:lastRenderedPageBreak/>
        <w:t>Проведение опросов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4B7CAA" w:rsidTr="00BD0D9D">
        <w:tc>
          <w:tcPr>
            <w:tcW w:w="4953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Субъект </w:t>
            </w:r>
            <w:proofErr w:type="spellStart"/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ПД</w:t>
            </w:r>
            <w:r w:rsidR="00F939D4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Персональные данные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Default="004B7CAA" w:rsidP="00BD0D9D">
            <w:pPr>
              <w:pStyle w:val="a5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Ф</w:t>
            </w:r>
            <w:r w:rsidRPr="00841EAC">
              <w:rPr>
                <w:rFonts w:ascii="Arial" w:hAnsi="Arial" w:cs="Arial"/>
                <w:sz w:val="22"/>
                <w:szCs w:val="22"/>
              </w:rPr>
              <w:t>изические лица, обратившиеся к 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841EAC">
              <w:rPr>
                <w:rFonts w:ascii="Arial" w:hAnsi="Arial" w:cs="Arial"/>
                <w:sz w:val="22"/>
                <w:szCs w:val="22"/>
              </w:rPr>
              <w:t>ператору</w:t>
            </w:r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ФИО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Контактные данные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4B7CAA">
              <w:rPr>
                <w:rFonts w:ascii="Arial" w:hAnsi="Arial" w:cs="Arial"/>
                <w:sz w:val="22"/>
                <w:szCs w:val="22"/>
              </w:rPr>
              <w:t>номер телефона, адрес электронной почты)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Сведения об обращении к оператору и рассмотрении обращений</w:t>
            </w:r>
          </w:p>
        </w:tc>
      </w:tr>
    </w:tbl>
    <w:p w:rsidR="004B7CAA" w:rsidRDefault="004B7CAA" w:rsidP="004B7CA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7CAA">
        <w:rPr>
          <w:rFonts w:ascii="Arial" w:hAnsi="Arial" w:cs="Arial"/>
          <w:sz w:val="22"/>
          <w:szCs w:val="22"/>
        </w:rPr>
        <w:t xml:space="preserve">Продвижение услуг и товаров </w:t>
      </w:r>
      <w:r w:rsidR="00807551">
        <w:rPr>
          <w:rFonts w:ascii="Arial" w:hAnsi="Arial" w:cs="Arial"/>
          <w:sz w:val="22"/>
          <w:szCs w:val="22"/>
        </w:rPr>
        <w:t>О</w:t>
      </w:r>
      <w:r w:rsidRPr="004B7CAA">
        <w:rPr>
          <w:rFonts w:ascii="Arial" w:hAnsi="Arial" w:cs="Arial"/>
          <w:sz w:val="22"/>
          <w:szCs w:val="22"/>
        </w:rPr>
        <w:t>ператора на рынке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4B7CAA" w:rsidTr="00BD0D9D">
        <w:tc>
          <w:tcPr>
            <w:tcW w:w="4953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Субъект </w:t>
            </w:r>
            <w:proofErr w:type="spellStart"/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ПД</w:t>
            </w:r>
            <w:r w:rsidR="00F939D4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Персональные данные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Default="004B7CAA" w:rsidP="00BD0D9D">
            <w:pPr>
              <w:pStyle w:val="a5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Ф</w:t>
            </w:r>
            <w:r w:rsidRPr="00841EAC">
              <w:rPr>
                <w:rFonts w:ascii="Arial" w:hAnsi="Arial" w:cs="Arial"/>
                <w:sz w:val="22"/>
                <w:szCs w:val="22"/>
              </w:rPr>
              <w:t>изические лица, давшие согласие на маркетинговые коммуникации</w:t>
            </w:r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ФИО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Контактные данные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4B7CAA">
              <w:rPr>
                <w:rFonts w:ascii="Arial" w:hAnsi="Arial" w:cs="Arial"/>
                <w:sz w:val="22"/>
                <w:szCs w:val="22"/>
              </w:rPr>
              <w:t>номер телефона, адрес электронной почты)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Компания</w:t>
            </w:r>
          </w:p>
        </w:tc>
      </w:tr>
    </w:tbl>
    <w:p w:rsidR="004B7CAA" w:rsidRDefault="004B7CAA" w:rsidP="004B7CA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7CAA">
        <w:rPr>
          <w:rFonts w:ascii="Arial" w:hAnsi="Arial" w:cs="Arial"/>
          <w:sz w:val="22"/>
          <w:szCs w:val="22"/>
        </w:rPr>
        <w:t>Подготовка, заключение, исполнение договора с контрагентом, представителем которого является субъект персональных данных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4B7CAA" w:rsidTr="00BD0D9D">
        <w:tc>
          <w:tcPr>
            <w:tcW w:w="4953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Субъект </w:t>
            </w:r>
            <w:proofErr w:type="spellStart"/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ПД</w:t>
            </w:r>
            <w:r w:rsidR="00F939D4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CAA">
              <w:rPr>
                <w:rFonts w:ascii="Arial" w:hAnsi="Arial" w:cs="Arial"/>
                <w:b/>
                <w:bCs/>
                <w:sz w:val="22"/>
                <w:szCs w:val="22"/>
              </w:rPr>
              <w:t>Персональные данные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Pr="004B7CAA" w:rsidRDefault="004B7CAA" w:rsidP="004B7CAA">
            <w:pPr>
              <w:snapToGri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Представители контрагентов</w:t>
            </w:r>
          </w:p>
          <w:p w:rsidR="004B7CAA" w:rsidRDefault="004B7CAA" w:rsidP="00BD0D9D">
            <w:pPr>
              <w:pStyle w:val="a5"/>
              <w:ind w:left="0"/>
            </w:pPr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ФИО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Контактные данные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4B7CAA">
              <w:rPr>
                <w:rFonts w:ascii="Arial" w:hAnsi="Arial" w:cs="Arial"/>
                <w:sz w:val="22"/>
                <w:szCs w:val="22"/>
              </w:rPr>
              <w:t>номер телефона, адрес электронной почты)</w:t>
            </w:r>
          </w:p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Компания</w:t>
            </w:r>
          </w:p>
        </w:tc>
      </w:tr>
    </w:tbl>
    <w:p w:rsidR="004B7CAA" w:rsidRDefault="004B7CAA" w:rsidP="004B7CAA">
      <w:pPr>
        <w:snapToGri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4B7CAA" w:rsidRDefault="0088020B" w:rsidP="004B7CAA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8020B">
        <w:rPr>
          <w:rFonts w:ascii="Arial" w:hAnsi="Arial" w:cs="Arial"/>
          <w:b/>
          <w:bCs/>
          <w:sz w:val="22"/>
          <w:szCs w:val="22"/>
        </w:rPr>
        <w:t xml:space="preserve">Правовые основания обработки </w:t>
      </w:r>
      <w:r w:rsidR="004B7CAA">
        <w:rPr>
          <w:rFonts w:ascii="Arial" w:hAnsi="Arial" w:cs="Arial"/>
          <w:b/>
          <w:bCs/>
          <w:sz w:val="22"/>
          <w:szCs w:val="22"/>
        </w:rPr>
        <w:t>П</w:t>
      </w:r>
      <w:r w:rsidRPr="0088020B">
        <w:rPr>
          <w:rFonts w:ascii="Arial" w:hAnsi="Arial" w:cs="Arial"/>
          <w:b/>
          <w:bCs/>
          <w:sz w:val="22"/>
          <w:szCs w:val="22"/>
        </w:rPr>
        <w:t>ерсональных данных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4B7CAA" w:rsidTr="00BD0D9D">
        <w:tc>
          <w:tcPr>
            <w:tcW w:w="4953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Правовое основание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Default="004B7CAA" w:rsidP="00BD0D9D">
            <w:pPr>
              <w:pStyle w:val="a5"/>
              <w:ind w:left="0"/>
            </w:pPr>
            <w:r w:rsidRPr="004B7CAA">
              <w:rPr>
                <w:rFonts w:ascii="Arial" w:hAnsi="Arial" w:cs="Arial"/>
                <w:sz w:val="22"/>
                <w:szCs w:val="22"/>
              </w:rPr>
              <w:t>Обеспечение функционирования сайта</w:t>
            </w:r>
            <w:r>
              <w:t xml:space="preserve"> </w:t>
            </w:r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П. 1 ч. 1 ст. 6 ФЗ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4B7CAA">
              <w:rPr>
                <w:rFonts w:ascii="Arial" w:hAnsi="Arial" w:cs="Arial"/>
                <w:sz w:val="22"/>
                <w:szCs w:val="22"/>
              </w:rPr>
              <w:t>О персональных данных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Осуществление и выполнение возложенных законодательством РФ на оператора функций, полномочий и обязанностей</w:t>
            </w:r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П. 2 ч. 1 ст. 6 ФЗ «О персональных данных»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Рассмотрение обращений, подготовка и направление ответов</w:t>
            </w:r>
          </w:p>
        </w:tc>
        <w:tc>
          <w:tcPr>
            <w:tcW w:w="4954" w:type="dxa"/>
          </w:tcPr>
          <w:p w:rsidR="004B7CAA" w:rsidRPr="004B7CAA" w:rsidRDefault="004B7CAA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7CAA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  <w:r w:rsidRPr="004B7CAA">
              <w:rPr>
                <w:rFonts w:ascii="Arial" w:hAnsi="Arial" w:cs="Arial"/>
                <w:sz w:val="22"/>
                <w:szCs w:val="22"/>
              </w:rPr>
              <w:t xml:space="preserve">. 1, 2, 5 ч. 1 ст. 6 ФЗ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4B7CAA">
              <w:rPr>
                <w:rFonts w:ascii="Arial" w:hAnsi="Arial" w:cs="Arial"/>
                <w:sz w:val="22"/>
                <w:szCs w:val="22"/>
              </w:rPr>
              <w:t>О персональных данных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Pr="004B7CAA" w:rsidRDefault="00807551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Проведение опросов</w:t>
            </w:r>
          </w:p>
        </w:tc>
        <w:tc>
          <w:tcPr>
            <w:tcW w:w="4954" w:type="dxa"/>
          </w:tcPr>
          <w:p w:rsidR="004B7CAA" w:rsidRPr="004B7CAA" w:rsidRDefault="00807551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П. 1 ч. 1 ст. 6 ФЗ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4B7CAA">
              <w:rPr>
                <w:rFonts w:ascii="Arial" w:hAnsi="Arial" w:cs="Arial"/>
                <w:sz w:val="22"/>
                <w:szCs w:val="22"/>
              </w:rPr>
              <w:t>О персональных данных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Pr="004B7CAA" w:rsidRDefault="00807551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Продвижение услуг и товаров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4B7CAA">
              <w:rPr>
                <w:rFonts w:ascii="Arial" w:hAnsi="Arial" w:cs="Arial"/>
                <w:sz w:val="22"/>
                <w:szCs w:val="22"/>
              </w:rPr>
              <w:t>ператора на рынке</w:t>
            </w:r>
          </w:p>
        </w:tc>
        <w:tc>
          <w:tcPr>
            <w:tcW w:w="4954" w:type="dxa"/>
          </w:tcPr>
          <w:p w:rsidR="004B7CAA" w:rsidRPr="004B7CAA" w:rsidRDefault="00807551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П. 1 ч. 1 ст. 6 ФЗ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4B7CAA">
              <w:rPr>
                <w:rFonts w:ascii="Arial" w:hAnsi="Arial" w:cs="Arial"/>
                <w:sz w:val="22"/>
                <w:szCs w:val="22"/>
              </w:rPr>
              <w:t>О персональных данных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B7CAA" w:rsidRPr="004B7CAA" w:rsidTr="00BD0D9D">
        <w:tc>
          <w:tcPr>
            <w:tcW w:w="4953" w:type="dxa"/>
          </w:tcPr>
          <w:p w:rsidR="004B7CAA" w:rsidRPr="004B7CAA" w:rsidRDefault="00807551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>Подготовка, заключение, исполнение договора с </w:t>
            </w:r>
            <w:proofErr w:type="spellStart"/>
            <w:r w:rsidR="00F939D4">
              <w:rPr>
                <w:rFonts w:ascii="Arial" w:hAnsi="Arial" w:cs="Arial"/>
                <w:sz w:val="22"/>
                <w:szCs w:val="22"/>
              </w:rPr>
              <w:t>контрагетом</w:t>
            </w:r>
            <w:proofErr w:type="spellEnd"/>
            <w:r w:rsidRPr="004B7CAA">
              <w:rPr>
                <w:rFonts w:ascii="Arial" w:hAnsi="Arial" w:cs="Arial"/>
                <w:sz w:val="22"/>
                <w:szCs w:val="22"/>
              </w:rPr>
              <w:t xml:space="preserve">, представителем которого является </w:t>
            </w:r>
            <w:r w:rsidR="00F939D4">
              <w:rPr>
                <w:rFonts w:ascii="Arial" w:hAnsi="Arial" w:cs="Arial"/>
                <w:sz w:val="22"/>
                <w:szCs w:val="22"/>
              </w:rPr>
              <w:t>С</w:t>
            </w:r>
            <w:r w:rsidRPr="004B7CAA">
              <w:rPr>
                <w:rFonts w:ascii="Arial" w:hAnsi="Arial" w:cs="Arial"/>
                <w:sz w:val="22"/>
                <w:szCs w:val="22"/>
              </w:rPr>
              <w:t>убъект </w:t>
            </w:r>
            <w:proofErr w:type="spellStart"/>
            <w:r w:rsidRPr="004B7CAA">
              <w:rPr>
                <w:rFonts w:ascii="Arial" w:hAnsi="Arial" w:cs="Arial"/>
                <w:sz w:val="22"/>
                <w:szCs w:val="22"/>
              </w:rPr>
              <w:t>ПД</w:t>
            </w:r>
            <w:r w:rsidR="00F939D4">
              <w:rPr>
                <w:rFonts w:ascii="Arial" w:hAnsi="Arial" w:cs="Arial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54" w:type="dxa"/>
          </w:tcPr>
          <w:p w:rsidR="004B7CAA" w:rsidRPr="004B7CAA" w:rsidRDefault="00807551" w:rsidP="00BD0D9D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B7CAA">
              <w:rPr>
                <w:rFonts w:ascii="Arial" w:hAnsi="Arial" w:cs="Arial"/>
                <w:sz w:val="22"/>
                <w:szCs w:val="22"/>
              </w:rPr>
              <w:t xml:space="preserve">П. 1 ч. 1 ст. 6 ФЗ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4B7CAA">
              <w:rPr>
                <w:rFonts w:ascii="Arial" w:hAnsi="Arial" w:cs="Arial"/>
                <w:sz w:val="22"/>
                <w:szCs w:val="22"/>
              </w:rPr>
              <w:t>О персональных данных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4B7CAA" w:rsidRDefault="004B7CAA" w:rsidP="004B7CAA">
      <w:pPr>
        <w:pStyle w:val="a5"/>
        <w:snapToGrid w:val="0"/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F2429" w:rsidRPr="001F2429" w:rsidRDefault="001F2429" w:rsidP="001F2429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</w:t>
      </w:r>
      <w:r w:rsidRPr="001F2429">
        <w:rPr>
          <w:rFonts w:ascii="Arial" w:hAnsi="Arial" w:cs="Arial"/>
          <w:b/>
          <w:bCs/>
          <w:sz w:val="22"/>
          <w:szCs w:val="22"/>
        </w:rPr>
        <w:t xml:space="preserve">пособы обработки </w:t>
      </w:r>
      <w:r>
        <w:rPr>
          <w:rFonts w:ascii="Arial" w:hAnsi="Arial" w:cs="Arial"/>
          <w:b/>
          <w:bCs/>
          <w:sz w:val="22"/>
          <w:szCs w:val="22"/>
        </w:rPr>
        <w:t>П</w:t>
      </w:r>
      <w:r w:rsidRPr="001F2429">
        <w:rPr>
          <w:rFonts w:ascii="Arial" w:hAnsi="Arial" w:cs="Arial"/>
          <w:b/>
          <w:bCs/>
          <w:sz w:val="22"/>
          <w:szCs w:val="22"/>
        </w:rPr>
        <w:t>ерсональных данных</w:t>
      </w:r>
    </w:p>
    <w:p w:rsidR="001F2429" w:rsidRPr="001F2429" w:rsidRDefault="001F2429" w:rsidP="001F2429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F2429">
        <w:rPr>
          <w:rFonts w:ascii="Arial" w:hAnsi="Arial" w:cs="Arial"/>
          <w:sz w:val="22"/>
          <w:szCs w:val="22"/>
        </w:rPr>
        <w:t>Положения настоящего раздела Политики применяются ко всем целям обработки персональных данных.</w:t>
      </w:r>
      <w:r w:rsidRPr="001F2429">
        <w:rPr>
          <w:sz w:val="22"/>
          <w:szCs w:val="22"/>
        </w:rPr>
        <w:t> </w:t>
      </w:r>
    </w:p>
    <w:p w:rsidR="001F2429" w:rsidRPr="001F2429" w:rsidRDefault="001F2429" w:rsidP="001F2429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F2429">
        <w:rPr>
          <w:rFonts w:ascii="Arial" w:hAnsi="Arial" w:cs="Arial"/>
          <w:sz w:val="22"/>
          <w:szCs w:val="22"/>
        </w:rPr>
        <w:t>Оператор обрабатывает персональные данные как с использованием средств автоматизации, так и без использования таких средств.</w:t>
      </w:r>
      <w:r w:rsidRPr="001F2429">
        <w:rPr>
          <w:sz w:val="22"/>
          <w:szCs w:val="22"/>
        </w:rPr>
        <w:t> </w:t>
      </w:r>
    </w:p>
    <w:p w:rsidR="001F2429" w:rsidRPr="001F2429" w:rsidRDefault="001F2429" w:rsidP="001F2429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F2429">
        <w:rPr>
          <w:rFonts w:ascii="Arial" w:hAnsi="Arial" w:cs="Arial"/>
          <w:sz w:val="22"/>
          <w:szCs w:val="22"/>
        </w:rPr>
        <w:t>Оператор совершает с персональными данными следующие действия (операции), а также совокупности действий (операций): сбор, назначение, фиксацию,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Pr="001F2429">
        <w:rPr>
          <w:sz w:val="22"/>
          <w:szCs w:val="22"/>
        </w:rPr>
        <w:t> </w:t>
      </w:r>
    </w:p>
    <w:p w:rsidR="001F2429" w:rsidRPr="001F2429" w:rsidRDefault="001F2429" w:rsidP="001F2429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F2429">
        <w:rPr>
          <w:rFonts w:ascii="Arial" w:hAnsi="Arial" w:cs="Arial"/>
          <w:sz w:val="22"/>
          <w:szCs w:val="22"/>
        </w:rPr>
        <w:t xml:space="preserve">Передача персональных данных </w:t>
      </w:r>
      <w:r>
        <w:rPr>
          <w:rFonts w:ascii="Arial" w:hAnsi="Arial" w:cs="Arial"/>
          <w:sz w:val="22"/>
          <w:szCs w:val="22"/>
        </w:rPr>
        <w:t>О</w:t>
      </w:r>
      <w:r w:rsidRPr="001F2429">
        <w:rPr>
          <w:rFonts w:ascii="Arial" w:hAnsi="Arial" w:cs="Arial"/>
          <w:sz w:val="22"/>
          <w:szCs w:val="22"/>
        </w:rPr>
        <w:t>ператором другому оператору или третьему лицу, обрабатывающему персональные данные по договору с </w:t>
      </w:r>
      <w:r>
        <w:rPr>
          <w:rFonts w:ascii="Arial" w:hAnsi="Arial" w:cs="Arial"/>
          <w:sz w:val="22"/>
          <w:szCs w:val="22"/>
        </w:rPr>
        <w:t>О</w:t>
      </w:r>
      <w:r w:rsidRPr="001F2429">
        <w:rPr>
          <w:rFonts w:ascii="Arial" w:hAnsi="Arial" w:cs="Arial"/>
          <w:sz w:val="22"/>
          <w:szCs w:val="22"/>
        </w:rPr>
        <w:t>ператором, осуществляется с соблюдением применимых требований законодательства. Персональные данные передаются в минимально необходимом для достижения целей передачи объеме.</w:t>
      </w:r>
      <w:r w:rsidRPr="001F2429">
        <w:rPr>
          <w:sz w:val="22"/>
          <w:szCs w:val="22"/>
        </w:rPr>
        <w:t> </w:t>
      </w:r>
    </w:p>
    <w:p w:rsidR="001F2429" w:rsidRPr="001F2429" w:rsidRDefault="001F2429" w:rsidP="001F2429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F2429">
        <w:rPr>
          <w:rFonts w:ascii="Arial" w:hAnsi="Arial" w:cs="Arial"/>
          <w:sz w:val="22"/>
          <w:szCs w:val="22"/>
        </w:rPr>
        <w:lastRenderedPageBreak/>
        <w:t xml:space="preserve">В случае привлечения к обработке </w:t>
      </w:r>
      <w:r>
        <w:rPr>
          <w:rFonts w:ascii="Arial" w:hAnsi="Arial" w:cs="Arial"/>
          <w:sz w:val="22"/>
          <w:szCs w:val="22"/>
        </w:rPr>
        <w:t>П</w:t>
      </w:r>
      <w:r w:rsidRPr="001F2429">
        <w:rPr>
          <w:rFonts w:ascii="Arial" w:hAnsi="Arial" w:cs="Arial"/>
          <w:sz w:val="22"/>
          <w:szCs w:val="22"/>
        </w:rPr>
        <w:t xml:space="preserve">ерсональных данных третьего лица на основе договора и поручения </w:t>
      </w:r>
      <w:r>
        <w:rPr>
          <w:rFonts w:ascii="Arial" w:hAnsi="Arial" w:cs="Arial"/>
          <w:sz w:val="22"/>
          <w:szCs w:val="22"/>
        </w:rPr>
        <w:t>О</w:t>
      </w:r>
      <w:r w:rsidRPr="001F2429">
        <w:rPr>
          <w:rFonts w:ascii="Arial" w:hAnsi="Arial" w:cs="Arial"/>
          <w:sz w:val="22"/>
          <w:szCs w:val="22"/>
        </w:rPr>
        <w:t xml:space="preserve">ператора ответственность перед </w:t>
      </w:r>
      <w:r>
        <w:rPr>
          <w:rFonts w:ascii="Arial" w:hAnsi="Arial" w:cs="Arial"/>
          <w:sz w:val="22"/>
          <w:szCs w:val="22"/>
        </w:rPr>
        <w:t>С</w:t>
      </w:r>
      <w:r w:rsidRPr="001F2429">
        <w:rPr>
          <w:rFonts w:ascii="Arial" w:hAnsi="Arial" w:cs="Arial"/>
          <w:sz w:val="22"/>
          <w:szCs w:val="22"/>
        </w:rPr>
        <w:t>убъектами персональных данных за обработку, осуществляемую третьим лицом, несет ООО «</w:t>
      </w:r>
      <w:r>
        <w:rPr>
          <w:rFonts w:ascii="Arial" w:hAnsi="Arial" w:cs="Arial"/>
          <w:sz w:val="22"/>
          <w:szCs w:val="22"/>
        </w:rPr>
        <w:t>ВОКА-ТЕК</w:t>
      </w:r>
      <w:r w:rsidRPr="001F2429">
        <w:rPr>
          <w:rFonts w:ascii="Arial" w:hAnsi="Arial" w:cs="Arial"/>
          <w:sz w:val="22"/>
          <w:szCs w:val="22"/>
        </w:rPr>
        <w:t>».</w:t>
      </w:r>
    </w:p>
    <w:p w:rsidR="006E37BB" w:rsidRPr="006E37BB" w:rsidRDefault="001F2429" w:rsidP="006E37BB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92336F">
        <w:rPr>
          <w:rFonts w:ascii="Arial" w:hAnsi="Arial" w:cs="Arial"/>
          <w:b/>
          <w:bCs/>
          <w:sz w:val="22"/>
          <w:szCs w:val="22"/>
        </w:rPr>
        <w:t>Использование технологи</w:t>
      </w:r>
      <w:r w:rsidR="00E72FA1">
        <w:rPr>
          <w:rFonts w:ascii="Arial" w:hAnsi="Arial" w:cs="Arial"/>
          <w:b/>
          <w:bCs/>
          <w:sz w:val="22"/>
          <w:szCs w:val="22"/>
        </w:rPr>
        <w:t xml:space="preserve">й </w:t>
      </w:r>
      <w:proofErr w:type="spellStart"/>
      <w:r w:rsidR="005C0854">
        <w:rPr>
          <w:rFonts w:ascii="Arial" w:hAnsi="Arial" w:cs="Arial"/>
          <w:b/>
          <w:bCs/>
          <w:sz w:val="22"/>
          <w:szCs w:val="22"/>
        </w:rPr>
        <w:t>Яндекс.Метрики</w:t>
      </w:r>
      <w:proofErr w:type="spellEnd"/>
    </w:p>
    <w:p w:rsidR="005C0854" w:rsidRPr="00051F13" w:rsidRDefault="00051F13" w:rsidP="005C0854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336F">
        <w:rPr>
          <w:rFonts w:ascii="Arial" w:hAnsi="Arial" w:cs="Arial"/>
          <w:sz w:val="22"/>
          <w:szCs w:val="22"/>
        </w:rPr>
        <w:t>Оператор вправе использовать метрическ</w:t>
      </w:r>
      <w:r>
        <w:rPr>
          <w:rFonts w:ascii="Arial" w:hAnsi="Arial" w:cs="Arial"/>
          <w:sz w:val="22"/>
          <w:szCs w:val="22"/>
        </w:rPr>
        <w:t xml:space="preserve">ую </w:t>
      </w:r>
      <w:r w:rsidRPr="0092336F">
        <w:rPr>
          <w:rFonts w:ascii="Arial" w:hAnsi="Arial" w:cs="Arial"/>
          <w:sz w:val="22"/>
          <w:szCs w:val="22"/>
        </w:rPr>
        <w:t>программ</w:t>
      </w:r>
      <w:r>
        <w:rPr>
          <w:rFonts w:ascii="Arial" w:hAnsi="Arial" w:cs="Arial"/>
          <w:sz w:val="22"/>
          <w:szCs w:val="22"/>
        </w:rPr>
        <w:t>у</w:t>
      </w:r>
      <w:r w:rsidRPr="00923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36F">
        <w:rPr>
          <w:rFonts w:ascii="Arial" w:hAnsi="Arial" w:cs="Arial"/>
          <w:sz w:val="22"/>
          <w:szCs w:val="22"/>
        </w:rPr>
        <w:t>Яндекс.Метрика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2336F">
        <w:rPr>
          <w:rFonts w:ascii="Arial" w:hAnsi="Arial" w:cs="Arial"/>
          <w:sz w:val="22"/>
          <w:szCs w:val="22"/>
        </w:rPr>
        <w:t>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партнерам Оператора, предоставляющим сервис по указанн</w:t>
      </w:r>
      <w:r>
        <w:rPr>
          <w:rFonts w:ascii="Arial" w:hAnsi="Arial" w:cs="Arial"/>
          <w:sz w:val="22"/>
          <w:szCs w:val="22"/>
        </w:rPr>
        <w:t>ой</w:t>
      </w:r>
      <w:r w:rsidRPr="0092336F">
        <w:rPr>
          <w:rFonts w:ascii="Arial" w:hAnsi="Arial" w:cs="Arial"/>
          <w:sz w:val="22"/>
          <w:szCs w:val="22"/>
        </w:rPr>
        <w:t xml:space="preserve"> метрическ</w:t>
      </w:r>
      <w:r>
        <w:rPr>
          <w:rFonts w:ascii="Arial" w:hAnsi="Arial" w:cs="Arial"/>
          <w:sz w:val="22"/>
          <w:szCs w:val="22"/>
        </w:rPr>
        <w:t>ой</w:t>
      </w:r>
      <w:r w:rsidRPr="0092336F">
        <w:rPr>
          <w:rFonts w:ascii="Arial" w:hAnsi="Arial" w:cs="Arial"/>
          <w:sz w:val="22"/>
          <w:szCs w:val="22"/>
        </w:rPr>
        <w:t xml:space="preserve"> программ</w:t>
      </w:r>
      <w:r>
        <w:rPr>
          <w:rFonts w:ascii="Arial" w:hAnsi="Arial" w:cs="Arial"/>
          <w:sz w:val="22"/>
          <w:szCs w:val="22"/>
        </w:rPr>
        <w:t>е</w:t>
      </w:r>
      <w:r w:rsidRPr="0092336F">
        <w:rPr>
          <w:rFonts w:ascii="Arial" w:hAnsi="Arial" w:cs="Arial"/>
          <w:sz w:val="22"/>
          <w:szCs w:val="22"/>
        </w:rPr>
        <w:t xml:space="preserve">. </w:t>
      </w:r>
    </w:p>
    <w:p w:rsidR="001F2429" w:rsidRDefault="001F2429" w:rsidP="00F7113A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</w:t>
      </w:r>
      <w:r w:rsidRPr="001F2429">
        <w:rPr>
          <w:rFonts w:ascii="Arial" w:hAnsi="Arial" w:cs="Arial"/>
          <w:b/>
          <w:bCs/>
          <w:sz w:val="22"/>
          <w:szCs w:val="22"/>
        </w:rPr>
        <w:t xml:space="preserve">ведения о реализуемых требованиях к защите </w:t>
      </w:r>
      <w:r>
        <w:rPr>
          <w:rFonts w:ascii="Arial" w:hAnsi="Arial" w:cs="Arial"/>
          <w:b/>
          <w:bCs/>
          <w:sz w:val="22"/>
          <w:szCs w:val="22"/>
        </w:rPr>
        <w:t>П</w:t>
      </w:r>
      <w:r w:rsidRPr="001F2429">
        <w:rPr>
          <w:rFonts w:ascii="Arial" w:hAnsi="Arial" w:cs="Arial"/>
          <w:b/>
          <w:bCs/>
          <w:sz w:val="22"/>
          <w:szCs w:val="22"/>
        </w:rPr>
        <w:t>ерсональных данных</w:t>
      </w:r>
    </w:p>
    <w:p w:rsidR="001F2429" w:rsidRPr="001F2429" w:rsidRDefault="005E2DCC" w:rsidP="001F2429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E2DCC">
        <w:rPr>
          <w:rFonts w:ascii="Arial" w:hAnsi="Arial" w:cs="Arial"/>
          <w:sz w:val="22"/>
          <w:szCs w:val="22"/>
        </w:rPr>
        <w:t>В соответствии с требованиями ст. 22.1 федерального закона «О персональных данных», в ООО «</w:t>
      </w:r>
      <w:r>
        <w:rPr>
          <w:rFonts w:ascii="Arial" w:hAnsi="Arial" w:cs="Arial"/>
          <w:sz w:val="22"/>
          <w:szCs w:val="22"/>
        </w:rPr>
        <w:t>ВОКА-ТЕК</w:t>
      </w:r>
      <w:r w:rsidRPr="005E2DCC">
        <w:rPr>
          <w:rFonts w:ascii="Arial" w:hAnsi="Arial" w:cs="Arial"/>
          <w:sz w:val="22"/>
          <w:szCs w:val="22"/>
        </w:rPr>
        <w:t xml:space="preserve">» назначено лицо, ответственное за организацию обработки </w:t>
      </w:r>
      <w:r>
        <w:rPr>
          <w:rFonts w:ascii="Arial" w:hAnsi="Arial" w:cs="Arial"/>
          <w:sz w:val="22"/>
          <w:szCs w:val="22"/>
        </w:rPr>
        <w:t>П</w:t>
      </w:r>
      <w:r w:rsidRPr="005E2DCC">
        <w:rPr>
          <w:rFonts w:ascii="Arial" w:hAnsi="Arial" w:cs="Arial"/>
          <w:sz w:val="22"/>
          <w:szCs w:val="22"/>
        </w:rPr>
        <w:t>ерсональных данных.</w:t>
      </w:r>
    </w:p>
    <w:p w:rsidR="006E3749" w:rsidRPr="006E3749" w:rsidRDefault="0088020B" w:rsidP="006E3749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88020B">
        <w:rPr>
          <w:rFonts w:ascii="Arial" w:hAnsi="Arial" w:cs="Arial"/>
          <w:sz w:val="22"/>
          <w:szCs w:val="22"/>
        </w:rPr>
        <w:t xml:space="preserve">Безопасность </w:t>
      </w:r>
      <w:r w:rsidR="00E86A80">
        <w:rPr>
          <w:rFonts w:ascii="Arial" w:hAnsi="Arial" w:cs="Arial"/>
          <w:sz w:val="22"/>
          <w:szCs w:val="22"/>
        </w:rPr>
        <w:t>П</w:t>
      </w:r>
      <w:r w:rsidRPr="0088020B">
        <w:rPr>
          <w:rFonts w:ascii="Arial" w:hAnsi="Arial" w:cs="Arial"/>
          <w:sz w:val="22"/>
          <w:szCs w:val="22"/>
        </w:rPr>
        <w:t xml:space="preserve">ерсональных данных, которые обрабатываются Оператором, обеспечивается путем реализации </w:t>
      </w:r>
      <w:r w:rsidR="006E3749">
        <w:rPr>
          <w:rFonts w:ascii="Arial" w:hAnsi="Arial" w:cs="Arial"/>
          <w:sz w:val="22"/>
          <w:szCs w:val="22"/>
        </w:rPr>
        <w:t xml:space="preserve">следующих </w:t>
      </w:r>
      <w:r w:rsidRPr="0088020B">
        <w:rPr>
          <w:rFonts w:ascii="Arial" w:hAnsi="Arial" w:cs="Arial"/>
          <w:sz w:val="22"/>
          <w:szCs w:val="22"/>
        </w:rPr>
        <w:t>правовых, организационных и технических мер</w:t>
      </w:r>
      <w:r w:rsidR="006E3749">
        <w:rPr>
          <w:rFonts w:ascii="Arial" w:hAnsi="Arial" w:cs="Arial"/>
          <w:sz w:val="22"/>
          <w:szCs w:val="22"/>
        </w:rPr>
        <w:t>:</w:t>
      </w:r>
    </w:p>
    <w:p w:rsidR="006E3749" w:rsidRDefault="006E3749" w:rsidP="006E3749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 w:rsidRPr="006E3749">
        <w:rPr>
          <w:rFonts w:ascii="Arial" w:hAnsi="Arial" w:cs="Arial"/>
          <w:sz w:val="22"/>
          <w:szCs w:val="22"/>
        </w:rPr>
        <w:t xml:space="preserve">Определение угроз безопасности </w:t>
      </w:r>
      <w:r>
        <w:rPr>
          <w:rFonts w:ascii="Arial" w:hAnsi="Arial" w:cs="Arial"/>
          <w:sz w:val="22"/>
          <w:szCs w:val="22"/>
        </w:rPr>
        <w:t>П</w:t>
      </w:r>
      <w:r w:rsidRPr="006E3749">
        <w:rPr>
          <w:rFonts w:ascii="Arial" w:hAnsi="Arial" w:cs="Arial"/>
          <w:sz w:val="22"/>
          <w:szCs w:val="22"/>
        </w:rPr>
        <w:t>ерсональных данных при их обработке</w:t>
      </w:r>
      <w:r w:rsidR="00125C4B">
        <w:rPr>
          <w:rFonts w:ascii="Arial" w:hAnsi="Arial" w:cs="Arial"/>
          <w:sz w:val="22"/>
          <w:szCs w:val="22"/>
        </w:rPr>
        <w:t xml:space="preserve"> их в </w:t>
      </w:r>
      <w:proofErr w:type="spellStart"/>
      <w:r w:rsidR="00125C4B">
        <w:rPr>
          <w:rFonts w:ascii="Arial" w:hAnsi="Arial" w:cs="Arial"/>
          <w:sz w:val="22"/>
          <w:szCs w:val="22"/>
        </w:rPr>
        <w:t>ИСПДн</w:t>
      </w:r>
      <w:proofErr w:type="spellEnd"/>
      <w:r w:rsidRPr="006E3749">
        <w:rPr>
          <w:rFonts w:ascii="Arial" w:hAnsi="Arial" w:cs="Arial"/>
          <w:sz w:val="22"/>
          <w:szCs w:val="22"/>
        </w:rPr>
        <w:t>;</w:t>
      </w:r>
    </w:p>
    <w:p w:rsidR="006E3749" w:rsidRPr="006E3749" w:rsidRDefault="006E3749" w:rsidP="006E3749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Pr="006E3749">
        <w:rPr>
          <w:rFonts w:ascii="Arial" w:hAnsi="Arial" w:cs="Arial"/>
          <w:sz w:val="22"/>
          <w:szCs w:val="22"/>
        </w:rPr>
        <w:t xml:space="preserve">ценка причинения вреда и (или) нанесения ущерба </w:t>
      </w:r>
      <w:r>
        <w:rPr>
          <w:rFonts w:ascii="Arial" w:hAnsi="Arial" w:cs="Arial"/>
          <w:sz w:val="22"/>
          <w:szCs w:val="22"/>
        </w:rPr>
        <w:t>С</w:t>
      </w:r>
      <w:r w:rsidRPr="006E3749">
        <w:rPr>
          <w:rFonts w:ascii="Arial" w:hAnsi="Arial" w:cs="Arial"/>
          <w:sz w:val="22"/>
          <w:szCs w:val="22"/>
        </w:rPr>
        <w:t>убъектам ПД в случае нарушения федерального закона «О персональных данных</w:t>
      </w:r>
      <w:r w:rsidR="00B65741">
        <w:rPr>
          <w:rFonts w:ascii="Arial" w:hAnsi="Arial" w:cs="Arial"/>
          <w:sz w:val="22"/>
          <w:szCs w:val="22"/>
        </w:rPr>
        <w:t>»</w:t>
      </w:r>
      <w:r w:rsidRPr="006E3749">
        <w:rPr>
          <w:rFonts w:ascii="Arial" w:hAnsi="Arial" w:cs="Arial"/>
          <w:sz w:val="22"/>
          <w:szCs w:val="22"/>
        </w:rPr>
        <w:t>;</w:t>
      </w:r>
    </w:p>
    <w:p w:rsidR="006E3749" w:rsidRPr="00B65741" w:rsidRDefault="00B65741" w:rsidP="00B65741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6E3749" w:rsidRPr="00B65741">
        <w:rPr>
          <w:rFonts w:ascii="Arial" w:hAnsi="Arial" w:cs="Arial"/>
          <w:sz w:val="22"/>
          <w:szCs w:val="22"/>
        </w:rPr>
        <w:t xml:space="preserve">пределение необходимого уровня защищенности </w:t>
      </w:r>
      <w:r w:rsidRPr="00B65741">
        <w:rPr>
          <w:rFonts w:ascii="Arial" w:hAnsi="Arial" w:cs="Arial"/>
          <w:sz w:val="22"/>
          <w:szCs w:val="22"/>
        </w:rPr>
        <w:t xml:space="preserve">обрабатываемых </w:t>
      </w:r>
      <w:r>
        <w:rPr>
          <w:rFonts w:ascii="Arial" w:hAnsi="Arial" w:cs="Arial"/>
          <w:sz w:val="22"/>
          <w:szCs w:val="22"/>
        </w:rPr>
        <w:t>П</w:t>
      </w:r>
      <w:r w:rsidR="006E3749" w:rsidRPr="00B65741">
        <w:rPr>
          <w:rFonts w:ascii="Arial" w:hAnsi="Arial" w:cs="Arial"/>
          <w:sz w:val="22"/>
          <w:szCs w:val="22"/>
        </w:rPr>
        <w:t>ерсональных данных, обрабатываемых в </w:t>
      </w:r>
      <w:proofErr w:type="spellStart"/>
      <w:r w:rsidR="006E3749" w:rsidRPr="00B65741">
        <w:rPr>
          <w:rFonts w:ascii="Arial" w:hAnsi="Arial" w:cs="Arial"/>
          <w:sz w:val="22"/>
          <w:szCs w:val="22"/>
        </w:rPr>
        <w:t>ИСПДн</w:t>
      </w:r>
      <w:proofErr w:type="spellEnd"/>
      <w:r w:rsidR="006E3749" w:rsidRPr="00B65741">
        <w:rPr>
          <w:rFonts w:ascii="Arial" w:hAnsi="Arial" w:cs="Arial"/>
          <w:sz w:val="22"/>
          <w:szCs w:val="22"/>
        </w:rPr>
        <w:t>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6E3749" w:rsidRPr="00125C4B">
        <w:rPr>
          <w:rFonts w:ascii="Arial" w:hAnsi="Arial" w:cs="Arial"/>
          <w:sz w:val="22"/>
          <w:szCs w:val="22"/>
        </w:rPr>
        <w:t>рименение средств защиты информации;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r w:rsidR="006E3749" w:rsidRPr="00125C4B">
        <w:rPr>
          <w:rFonts w:ascii="Arial" w:hAnsi="Arial" w:cs="Arial"/>
          <w:sz w:val="22"/>
          <w:szCs w:val="22"/>
        </w:rPr>
        <w:t>азграничение доступа к </w:t>
      </w:r>
      <w:proofErr w:type="spellStart"/>
      <w:r w:rsidR="006E3749" w:rsidRPr="00125C4B">
        <w:rPr>
          <w:rFonts w:ascii="Arial" w:hAnsi="Arial" w:cs="Arial"/>
          <w:sz w:val="22"/>
          <w:szCs w:val="22"/>
        </w:rPr>
        <w:t>ИСПДн</w:t>
      </w:r>
      <w:proofErr w:type="spellEnd"/>
      <w:r w:rsidR="006E3749" w:rsidRPr="00125C4B">
        <w:rPr>
          <w:rFonts w:ascii="Arial" w:hAnsi="Arial" w:cs="Arial"/>
          <w:sz w:val="22"/>
          <w:szCs w:val="22"/>
        </w:rPr>
        <w:t>, материальным носителям (документам), съемным (машинным) носителям персональных данных;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r w:rsidR="006E3749" w:rsidRPr="00125C4B">
        <w:rPr>
          <w:rFonts w:ascii="Arial" w:hAnsi="Arial" w:cs="Arial"/>
          <w:sz w:val="22"/>
          <w:szCs w:val="22"/>
        </w:rPr>
        <w:t xml:space="preserve">егистрация и учет действий пользователей и администраторов </w:t>
      </w:r>
      <w:proofErr w:type="spellStart"/>
      <w:r w:rsidR="006E3749" w:rsidRPr="00125C4B">
        <w:rPr>
          <w:rFonts w:ascii="Arial" w:hAnsi="Arial" w:cs="Arial"/>
          <w:sz w:val="22"/>
          <w:szCs w:val="22"/>
        </w:rPr>
        <w:t>ИСПДн</w:t>
      </w:r>
      <w:proofErr w:type="spellEnd"/>
      <w:r w:rsidR="006E3749" w:rsidRPr="00125C4B">
        <w:rPr>
          <w:rFonts w:ascii="Arial" w:hAnsi="Arial" w:cs="Arial"/>
          <w:sz w:val="22"/>
          <w:szCs w:val="22"/>
        </w:rPr>
        <w:t>, программными средствами информационных систем, съемными (машинными) носителями и средствами защиты информации;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6E3749" w:rsidRPr="00125C4B">
        <w:rPr>
          <w:rFonts w:ascii="Arial" w:hAnsi="Arial" w:cs="Arial"/>
          <w:sz w:val="22"/>
          <w:szCs w:val="22"/>
        </w:rPr>
        <w:t>чет машинных носителей персональных данных;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6E3749" w:rsidRPr="00125C4B">
        <w:rPr>
          <w:rFonts w:ascii="Arial" w:hAnsi="Arial" w:cs="Arial"/>
          <w:sz w:val="22"/>
          <w:szCs w:val="22"/>
        </w:rPr>
        <w:t>редотвращение внедрения в информационные системы ООО «</w:t>
      </w:r>
      <w:r>
        <w:rPr>
          <w:rFonts w:ascii="Arial" w:hAnsi="Arial" w:cs="Arial"/>
          <w:sz w:val="22"/>
          <w:szCs w:val="22"/>
        </w:rPr>
        <w:t>ВОКА-ТЕК</w:t>
      </w:r>
      <w:r w:rsidR="006E3749" w:rsidRPr="00125C4B">
        <w:rPr>
          <w:rFonts w:ascii="Arial" w:hAnsi="Arial" w:cs="Arial"/>
          <w:sz w:val="22"/>
          <w:szCs w:val="22"/>
        </w:rPr>
        <w:t>» вредоносных программ;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="006E3749" w:rsidRPr="00125C4B">
        <w:rPr>
          <w:rFonts w:ascii="Arial" w:hAnsi="Arial" w:cs="Arial"/>
          <w:sz w:val="22"/>
          <w:szCs w:val="22"/>
        </w:rPr>
        <w:t>спользование защищенных каналов связи;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r w:rsidR="006E3749" w:rsidRPr="00125C4B">
        <w:rPr>
          <w:rFonts w:ascii="Arial" w:hAnsi="Arial" w:cs="Arial"/>
          <w:sz w:val="22"/>
          <w:szCs w:val="22"/>
        </w:rPr>
        <w:t>езервирование и восстановление работоспособности технических средств и программного обеспечения, баз данных и средств защиты информационных систем;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="006E3749" w:rsidRPr="00125C4B">
        <w:rPr>
          <w:rFonts w:ascii="Arial" w:hAnsi="Arial" w:cs="Arial"/>
          <w:sz w:val="22"/>
          <w:szCs w:val="22"/>
        </w:rPr>
        <w:t xml:space="preserve">сключение возможности бесконтрольного прохода в офисы </w:t>
      </w:r>
      <w:r w:rsidRPr="00125C4B">
        <w:rPr>
          <w:rFonts w:ascii="Arial" w:hAnsi="Arial" w:cs="Arial"/>
          <w:sz w:val="22"/>
          <w:szCs w:val="22"/>
        </w:rPr>
        <w:t>ООО «</w:t>
      </w:r>
      <w:r>
        <w:rPr>
          <w:rFonts w:ascii="Arial" w:hAnsi="Arial" w:cs="Arial"/>
          <w:sz w:val="22"/>
          <w:szCs w:val="22"/>
        </w:rPr>
        <w:t>ВОКА-ТЕК</w:t>
      </w:r>
      <w:r w:rsidRPr="00125C4B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, </w:t>
      </w:r>
      <w:r w:rsidR="006E3749" w:rsidRPr="00125C4B">
        <w:rPr>
          <w:rFonts w:ascii="Arial" w:hAnsi="Arial" w:cs="Arial"/>
          <w:sz w:val="22"/>
          <w:szCs w:val="22"/>
        </w:rPr>
        <w:t>а также в помещения, где размещены технические средства, позволяющие осуществлять обработку персональных данных, а также хранятся носители персональных данных;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6E3749" w:rsidRPr="00125C4B">
        <w:rPr>
          <w:rFonts w:ascii="Arial" w:hAnsi="Arial" w:cs="Arial"/>
          <w:sz w:val="22"/>
          <w:szCs w:val="22"/>
        </w:rPr>
        <w:t>ыявление инцидентов, связанных с нарушением требований по обработке и обеспечению безопасности персональных данных, и реагирование на них;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6E3749" w:rsidRPr="00125C4B">
        <w:rPr>
          <w:rFonts w:ascii="Arial" w:hAnsi="Arial" w:cs="Arial"/>
          <w:sz w:val="22"/>
          <w:szCs w:val="22"/>
        </w:rPr>
        <w:t>знакомление работников ООО «</w:t>
      </w:r>
      <w:r>
        <w:rPr>
          <w:rFonts w:ascii="Arial" w:hAnsi="Arial" w:cs="Arial"/>
          <w:sz w:val="22"/>
          <w:szCs w:val="22"/>
        </w:rPr>
        <w:t>ВОКА-ТЕК</w:t>
      </w:r>
      <w:r w:rsidR="006E3749" w:rsidRPr="00125C4B">
        <w:rPr>
          <w:rFonts w:ascii="Arial" w:hAnsi="Arial" w:cs="Arial"/>
          <w:sz w:val="22"/>
          <w:szCs w:val="22"/>
        </w:rPr>
        <w:t xml:space="preserve">», непосредственно осуществляющих обработку </w:t>
      </w:r>
      <w:r>
        <w:rPr>
          <w:rFonts w:ascii="Arial" w:hAnsi="Arial" w:cs="Arial"/>
          <w:sz w:val="22"/>
          <w:szCs w:val="22"/>
        </w:rPr>
        <w:t>П</w:t>
      </w:r>
      <w:r w:rsidR="006E3749" w:rsidRPr="00125C4B">
        <w:rPr>
          <w:rFonts w:ascii="Arial" w:hAnsi="Arial" w:cs="Arial"/>
          <w:sz w:val="22"/>
          <w:szCs w:val="22"/>
        </w:rPr>
        <w:t>ерсональных данных, с положениями законодательства РФ о персональных данных, в том числе требованиями к защите персональных данных, документами, определяющими политику оператора в отношении обработки персональных данных, локальными актами по вопросам обработки персональных данных, а также обучение указанных работников;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6E3749" w:rsidRPr="00125C4B">
        <w:rPr>
          <w:rFonts w:ascii="Arial" w:hAnsi="Arial" w:cs="Arial"/>
          <w:sz w:val="22"/>
          <w:szCs w:val="22"/>
        </w:rPr>
        <w:t>роведение внутренних и внешних проверок (аудитов) соответствия безопасности персональных данных требованиям настоящей Политики, локальных нормативных актов ООО «</w:t>
      </w:r>
      <w:r>
        <w:rPr>
          <w:rFonts w:ascii="Arial" w:hAnsi="Arial" w:cs="Arial"/>
          <w:sz w:val="22"/>
          <w:szCs w:val="22"/>
        </w:rPr>
        <w:t>ВОКА-ТЕК</w:t>
      </w:r>
      <w:r w:rsidR="006E3749" w:rsidRPr="00125C4B">
        <w:rPr>
          <w:rFonts w:ascii="Arial" w:hAnsi="Arial" w:cs="Arial"/>
          <w:sz w:val="22"/>
          <w:szCs w:val="22"/>
        </w:rPr>
        <w:t>», требованиям законодательства о персональных данных;</w:t>
      </w:r>
    </w:p>
    <w:p w:rsidR="006E3749" w:rsidRPr="00125C4B" w:rsidRDefault="00125C4B" w:rsidP="00125C4B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</w:t>
      </w:r>
      <w:r w:rsidR="006E3749" w:rsidRPr="00125C4B">
        <w:rPr>
          <w:rFonts w:ascii="Arial" w:hAnsi="Arial" w:cs="Arial"/>
          <w:sz w:val="22"/>
          <w:szCs w:val="22"/>
        </w:rPr>
        <w:t xml:space="preserve">ценка эффективности принимаемых мер по обеспечению безопасности персональных данных (в т.ч. до ввода в эксплуатацию </w:t>
      </w:r>
      <w:proofErr w:type="spellStart"/>
      <w:r w:rsidR="006E3749" w:rsidRPr="00125C4B">
        <w:rPr>
          <w:rFonts w:ascii="Arial" w:hAnsi="Arial" w:cs="Arial"/>
          <w:sz w:val="22"/>
          <w:szCs w:val="22"/>
        </w:rPr>
        <w:t>ИСПДн</w:t>
      </w:r>
      <w:proofErr w:type="spellEnd"/>
      <w:r w:rsidR="006E3749" w:rsidRPr="00125C4B">
        <w:rPr>
          <w:rFonts w:ascii="Arial" w:hAnsi="Arial" w:cs="Arial"/>
          <w:sz w:val="22"/>
          <w:szCs w:val="22"/>
        </w:rPr>
        <w:t xml:space="preserve">) и совершенствование системы защиты </w:t>
      </w:r>
      <w:r>
        <w:rPr>
          <w:rFonts w:ascii="Arial" w:hAnsi="Arial" w:cs="Arial"/>
          <w:sz w:val="22"/>
          <w:szCs w:val="22"/>
        </w:rPr>
        <w:t>П</w:t>
      </w:r>
      <w:r w:rsidR="006E3749" w:rsidRPr="00125C4B">
        <w:rPr>
          <w:rFonts w:ascii="Arial" w:hAnsi="Arial" w:cs="Arial"/>
          <w:sz w:val="22"/>
          <w:szCs w:val="22"/>
        </w:rPr>
        <w:t>ерсональных данных.</w:t>
      </w:r>
    </w:p>
    <w:p w:rsidR="0088020B" w:rsidRDefault="0088020B" w:rsidP="00F7113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88020B">
        <w:rPr>
          <w:rFonts w:ascii="Arial" w:hAnsi="Arial" w:cs="Arial"/>
          <w:sz w:val="22"/>
          <w:szCs w:val="22"/>
        </w:rPr>
        <w:t xml:space="preserve">Оператор обеспечивает сохранность персональных данных и принимает все возможные меры, исключающие доступ к </w:t>
      </w:r>
      <w:r w:rsidR="00E86A80">
        <w:rPr>
          <w:rFonts w:ascii="Arial" w:hAnsi="Arial" w:cs="Arial"/>
          <w:sz w:val="22"/>
          <w:szCs w:val="22"/>
        </w:rPr>
        <w:t>П</w:t>
      </w:r>
      <w:r w:rsidRPr="0088020B">
        <w:rPr>
          <w:rFonts w:ascii="Arial" w:hAnsi="Arial" w:cs="Arial"/>
          <w:sz w:val="22"/>
          <w:szCs w:val="22"/>
        </w:rPr>
        <w:t>ерсональным данным неуполномоченных лиц.</w:t>
      </w:r>
    </w:p>
    <w:p w:rsidR="002861DA" w:rsidRPr="002861DA" w:rsidRDefault="002861DA" w:rsidP="002861D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861DA">
        <w:rPr>
          <w:rFonts w:ascii="Arial" w:hAnsi="Arial" w:cs="Arial"/>
          <w:sz w:val="22"/>
          <w:szCs w:val="22"/>
        </w:rPr>
        <w:t xml:space="preserve">Обработка </w:t>
      </w:r>
      <w:r>
        <w:rPr>
          <w:rFonts w:ascii="Arial" w:hAnsi="Arial" w:cs="Arial"/>
          <w:sz w:val="22"/>
          <w:szCs w:val="22"/>
        </w:rPr>
        <w:t>П</w:t>
      </w:r>
      <w:r w:rsidRPr="002861DA">
        <w:rPr>
          <w:rFonts w:ascii="Arial" w:hAnsi="Arial" w:cs="Arial"/>
          <w:sz w:val="22"/>
          <w:szCs w:val="22"/>
        </w:rPr>
        <w:t>ерсональных данных осуществляется оператором вплоть до:</w:t>
      </w:r>
    </w:p>
    <w:p w:rsidR="002861DA" w:rsidRDefault="002861DA" w:rsidP="002861DA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</w:t>
      </w:r>
      <w:r w:rsidRPr="002861DA">
        <w:rPr>
          <w:rFonts w:ascii="Arial" w:hAnsi="Arial" w:cs="Arial"/>
          <w:sz w:val="22"/>
          <w:szCs w:val="22"/>
        </w:rPr>
        <w:t>остижения заявленных целей обработки либо утраты необходимости в достижении цели;</w:t>
      </w:r>
    </w:p>
    <w:p w:rsidR="002861DA" w:rsidRDefault="002861DA" w:rsidP="002861DA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Pr="002861DA">
        <w:rPr>
          <w:rFonts w:ascii="Arial" w:hAnsi="Arial" w:cs="Arial"/>
          <w:sz w:val="22"/>
          <w:szCs w:val="22"/>
        </w:rPr>
        <w:t xml:space="preserve">стечения срока, указанного в согласии </w:t>
      </w:r>
      <w:r>
        <w:rPr>
          <w:rFonts w:ascii="Arial" w:hAnsi="Arial" w:cs="Arial"/>
          <w:sz w:val="22"/>
          <w:szCs w:val="22"/>
        </w:rPr>
        <w:t>С</w:t>
      </w:r>
      <w:r w:rsidRPr="002861DA">
        <w:rPr>
          <w:rFonts w:ascii="Arial" w:hAnsi="Arial" w:cs="Arial"/>
          <w:sz w:val="22"/>
          <w:szCs w:val="22"/>
        </w:rPr>
        <w:t>убъекта ПД (если обработка осуществляется на основании согласия);</w:t>
      </w:r>
    </w:p>
    <w:p w:rsidR="002861DA" w:rsidRDefault="002861DA" w:rsidP="002861DA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Pr="002861DA">
        <w:rPr>
          <w:rFonts w:ascii="Arial" w:hAnsi="Arial" w:cs="Arial"/>
          <w:sz w:val="22"/>
          <w:szCs w:val="22"/>
        </w:rPr>
        <w:t xml:space="preserve">тзыва согласия </w:t>
      </w:r>
      <w:r>
        <w:rPr>
          <w:rFonts w:ascii="Arial" w:hAnsi="Arial" w:cs="Arial"/>
          <w:sz w:val="22"/>
          <w:szCs w:val="22"/>
        </w:rPr>
        <w:t>С</w:t>
      </w:r>
      <w:r w:rsidRPr="002861DA">
        <w:rPr>
          <w:rFonts w:ascii="Arial" w:hAnsi="Arial" w:cs="Arial"/>
          <w:sz w:val="22"/>
          <w:szCs w:val="22"/>
        </w:rPr>
        <w:t>убъектом ПД (если обработка осуществляется на основании согласия);</w:t>
      </w:r>
    </w:p>
    <w:p w:rsidR="002861DA" w:rsidRPr="002861DA" w:rsidRDefault="002861DA" w:rsidP="002861DA">
      <w:pPr>
        <w:pStyle w:val="a5"/>
        <w:numPr>
          <w:ilvl w:val="2"/>
          <w:numId w:val="2"/>
        </w:numPr>
        <w:snapToGrid w:val="0"/>
        <w:spacing w:after="12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Pr="002861DA">
        <w:rPr>
          <w:rFonts w:ascii="Arial" w:hAnsi="Arial" w:cs="Arial"/>
          <w:sz w:val="22"/>
          <w:szCs w:val="22"/>
        </w:rPr>
        <w:t xml:space="preserve">стечения срока обработки </w:t>
      </w:r>
      <w:r w:rsidR="00E86A80">
        <w:rPr>
          <w:rFonts w:ascii="Arial" w:hAnsi="Arial" w:cs="Arial"/>
          <w:sz w:val="22"/>
          <w:szCs w:val="22"/>
        </w:rPr>
        <w:t>П</w:t>
      </w:r>
      <w:r w:rsidRPr="002861DA">
        <w:rPr>
          <w:rFonts w:ascii="Arial" w:hAnsi="Arial" w:cs="Arial"/>
          <w:sz w:val="22"/>
          <w:szCs w:val="22"/>
        </w:rPr>
        <w:t>ерсональных данных, установленного законодательством РФ.</w:t>
      </w:r>
    </w:p>
    <w:p w:rsidR="00F7113A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7113A">
        <w:rPr>
          <w:rFonts w:ascii="Arial" w:hAnsi="Arial" w:cs="Arial"/>
          <w:sz w:val="22"/>
          <w:szCs w:val="22"/>
        </w:rPr>
        <w:t xml:space="preserve">В случае выявления неточностей в </w:t>
      </w:r>
      <w:r w:rsidR="00E86A80">
        <w:rPr>
          <w:rFonts w:ascii="Arial" w:hAnsi="Arial" w:cs="Arial"/>
          <w:sz w:val="22"/>
          <w:szCs w:val="22"/>
        </w:rPr>
        <w:t>П</w:t>
      </w:r>
      <w:r w:rsidRPr="00F7113A">
        <w:rPr>
          <w:rFonts w:ascii="Arial" w:hAnsi="Arial" w:cs="Arial"/>
          <w:sz w:val="22"/>
          <w:szCs w:val="22"/>
        </w:rPr>
        <w:t xml:space="preserve">ерсональных данных, </w:t>
      </w:r>
      <w:r w:rsidR="008713AB">
        <w:rPr>
          <w:rFonts w:ascii="Arial" w:hAnsi="Arial" w:cs="Arial"/>
          <w:sz w:val="22"/>
          <w:szCs w:val="22"/>
        </w:rPr>
        <w:t>Субъект персональных данных</w:t>
      </w:r>
      <w:r w:rsidRPr="00F7113A">
        <w:rPr>
          <w:rFonts w:ascii="Arial" w:hAnsi="Arial" w:cs="Arial"/>
          <w:sz w:val="22"/>
          <w:szCs w:val="22"/>
        </w:rPr>
        <w:t xml:space="preserve"> может актуализировать их самостоятельно, путем направления Оператору уведомление на адрес электронной почты </w:t>
      </w:r>
      <w:r w:rsidRPr="001E57B7">
        <w:rPr>
          <w:rFonts w:ascii="Arial" w:hAnsi="Arial" w:cs="Arial"/>
          <w:sz w:val="22"/>
          <w:szCs w:val="22"/>
        </w:rPr>
        <w:t>Оператора </w:t>
      </w:r>
      <w:hyperlink r:id="rId9" w:history="1">
        <w:r w:rsidR="001E57B7" w:rsidRPr="001E57B7">
          <w:rPr>
            <w:rStyle w:val="a4"/>
            <w:rFonts w:ascii="Arial" w:hAnsi="Arial" w:cs="Arial"/>
            <w:sz w:val="22"/>
            <w:szCs w:val="22"/>
            <w:shd w:val="clear" w:color="auto" w:fill="FFFFFF"/>
          </w:rPr>
          <w:t>info@voca.tech</w:t>
        </w:r>
      </w:hyperlink>
      <w:r w:rsidR="001E57B7" w:rsidRPr="001E57B7">
        <w:rPr>
          <w:rFonts w:ascii="Arial" w:hAnsi="Arial" w:cs="Arial"/>
          <w:sz w:val="22"/>
          <w:szCs w:val="22"/>
        </w:rPr>
        <w:t xml:space="preserve"> </w:t>
      </w:r>
      <w:r w:rsidRPr="001E57B7">
        <w:rPr>
          <w:rFonts w:ascii="Arial" w:hAnsi="Arial" w:cs="Arial"/>
          <w:sz w:val="22"/>
          <w:szCs w:val="22"/>
        </w:rPr>
        <w:t>с пометкой «Актуализация персональных</w:t>
      </w:r>
      <w:r w:rsidRPr="00F7113A">
        <w:rPr>
          <w:rFonts w:ascii="Arial" w:hAnsi="Arial" w:cs="Arial"/>
          <w:sz w:val="22"/>
          <w:szCs w:val="22"/>
        </w:rPr>
        <w:t xml:space="preserve"> данных».</w:t>
      </w:r>
    </w:p>
    <w:p w:rsidR="0088020B" w:rsidRPr="00F7113A" w:rsidRDefault="008713A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Субъект персональных данных</w:t>
      </w:r>
      <w:r w:rsidRPr="00F7113A">
        <w:rPr>
          <w:rFonts w:ascii="Arial" w:hAnsi="Arial" w:cs="Arial"/>
          <w:sz w:val="22"/>
          <w:szCs w:val="22"/>
        </w:rPr>
        <w:t xml:space="preserve"> </w:t>
      </w:r>
      <w:r w:rsidR="0088020B" w:rsidRPr="00F7113A">
        <w:rPr>
          <w:rFonts w:ascii="Arial" w:hAnsi="Arial" w:cs="Arial"/>
          <w:sz w:val="22"/>
          <w:szCs w:val="22"/>
        </w:rPr>
        <w:t xml:space="preserve">может в любой момент отозвать свое согласие на обработку </w:t>
      </w:r>
      <w:r w:rsidR="00E86A80">
        <w:rPr>
          <w:rFonts w:ascii="Arial" w:hAnsi="Arial" w:cs="Arial"/>
          <w:sz w:val="22"/>
          <w:szCs w:val="22"/>
        </w:rPr>
        <w:t>П</w:t>
      </w:r>
      <w:r w:rsidR="0088020B" w:rsidRPr="00F7113A">
        <w:rPr>
          <w:rFonts w:ascii="Arial" w:hAnsi="Arial" w:cs="Arial"/>
          <w:sz w:val="22"/>
          <w:szCs w:val="22"/>
        </w:rPr>
        <w:t>ерсональных данных, направив Оператору уведомление посредством электронной почты на электронный адрес Оператора </w:t>
      </w:r>
      <w:hyperlink r:id="rId10" w:history="1">
        <w:r w:rsidR="00BD5DD0" w:rsidRPr="001E57B7">
          <w:rPr>
            <w:rStyle w:val="a4"/>
            <w:rFonts w:ascii="Arial" w:hAnsi="Arial" w:cs="Arial"/>
            <w:sz w:val="22"/>
            <w:szCs w:val="22"/>
            <w:shd w:val="clear" w:color="auto" w:fill="FFFFFF"/>
          </w:rPr>
          <w:t>info@voca.tech</w:t>
        </w:r>
      </w:hyperlink>
      <w:r w:rsidR="00BD5DD0" w:rsidRPr="001E57B7">
        <w:rPr>
          <w:rFonts w:ascii="Arial" w:hAnsi="Arial" w:cs="Arial"/>
          <w:sz w:val="22"/>
          <w:szCs w:val="22"/>
        </w:rPr>
        <w:t xml:space="preserve"> </w:t>
      </w:r>
      <w:r w:rsidR="0088020B" w:rsidRPr="00F7113A">
        <w:rPr>
          <w:rFonts w:ascii="Arial" w:hAnsi="Arial" w:cs="Arial"/>
          <w:sz w:val="22"/>
          <w:szCs w:val="22"/>
        </w:rPr>
        <w:t>с пометкой «Отзыв согласия на обработку персональных данных».</w:t>
      </w:r>
    </w:p>
    <w:p w:rsidR="0088020B" w:rsidRPr="00F7113A" w:rsidRDefault="0088020B" w:rsidP="00F7113A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8020B">
        <w:rPr>
          <w:rFonts w:ascii="Arial" w:hAnsi="Arial" w:cs="Arial"/>
          <w:b/>
          <w:bCs/>
          <w:sz w:val="22"/>
          <w:szCs w:val="22"/>
        </w:rPr>
        <w:t>Трансграничная передача персональных данных</w:t>
      </w:r>
    </w:p>
    <w:p w:rsidR="0092336F" w:rsidRPr="0092336F" w:rsidRDefault="0092336F" w:rsidP="00F7113A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7113A">
        <w:rPr>
          <w:rFonts w:ascii="Arial" w:hAnsi="Arial" w:cs="Arial"/>
          <w:sz w:val="22"/>
          <w:szCs w:val="22"/>
        </w:rPr>
        <w:t xml:space="preserve">При обработке </w:t>
      </w:r>
      <w:r w:rsidR="00F7113A">
        <w:rPr>
          <w:rFonts w:ascii="Arial" w:hAnsi="Arial" w:cs="Arial"/>
          <w:sz w:val="22"/>
          <w:szCs w:val="22"/>
        </w:rPr>
        <w:t>П</w:t>
      </w:r>
      <w:r w:rsidRPr="0088020B">
        <w:rPr>
          <w:rFonts w:ascii="Arial" w:hAnsi="Arial" w:cs="Arial"/>
          <w:sz w:val="22"/>
          <w:szCs w:val="22"/>
        </w:rPr>
        <w:t xml:space="preserve">ерсональных данных </w:t>
      </w:r>
      <w:r w:rsidR="00E86A80">
        <w:rPr>
          <w:rFonts w:ascii="Arial" w:hAnsi="Arial" w:cs="Arial"/>
          <w:sz w:val="22"/>
          <w:szCs w:val="22"/>
        </w:rPr>
        <w:t>Субъектов персональных данных</w:t>
      </w:r>
      <w:r w:rsidR="00E86A80" w:rsidRPr="00F7113A">
        <w:rPr>
          <w:rFonts w:ascii="Arial" w:hAnsi="Arial" w:cs="Arial"/>
          <w:sz w:val="22"/>
          <w:szCs w:val="22"/>
        </w:rPr>
        <w:t xml:space="preserve"> </w:t>
      </w:r>
      <w:r w:rsidRPr="00F7113A">
        <w:rPr>
          <w:rFonts w:ascii="Arial" w:hAnsi="Arial" w:cs="Arial"/>
          <w:sz w:val="22"/>
          <w:szCs w:val="22"/>
        </w:rPr>
        <w:t>не осуществляется их трансграничная передача.</w:t>
      </w:r>
    </w:p>
    <w:p w:rsidR="0088020B" w:rsidRPr="00F7113A" w:rsidRDefault="0088020B" w:rsidP="00F7113A">
      <w:pPr>
        <w:pStyle w:val="a5"/>
        <w:numPr>
          <w:ilvl w:val="0"/>
          <w:numId w:val="2"/>
        </w:numPr>
        <w:snapToGrid w:val="0"/>
        <w:spacing w:after="120"/>
        <w:ind w:left="0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92336F">
        <w:rPr>
          <w:rFonts w:ascii="Arial" w:hAnsi="Arial" w:cs="Arial"/>
          <w:b/>
          <w:bCs/>
          <w:sz w:val="22"/>
          <w:szCs w:val="22"/>
        </w:rPr>
        <w:t>Заключительные положения</w:t>
      </w:r>
    </w:p>
    <w:p w:rsidR="00F7113A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336F">
        <w:rPr>
          <w:rFonts w:ascii="Arial" w:hAnsi="Arial" w:cs="Arial"/>
          <w:sz w:val="22"/>
          <w:szCs w:val="22"/>
        </w:rPr>
        <w:t xml:space="preserve">В данном документе будут отражены любые изменения </w:t>
      </w:r>
      <w:r w:rsidR="00E86A80">
        <w:rPr>
          <w:rFonts w:ascii="Arial" w:hAnsi="Arial" w:cs="Arial"/>
          <w:sz w:val="22"/>
          <w:szCs w:val="22"/>
        </w:rPr>
        <w:t>Политики</w:t>
      </w:r>
      <w:r w:rsidRPr="0092336F">
        <w:rPr>
          <w:rFonts w:ascii="Arial" w:hAnsi="Arial" w:cs="Arial"/>
          <w:sz w:val="22"/>
          <w:szCs w:val="22"/>
        </w:rPr>
        <w:t xml:space="preserve"> Оператором. Политика действует бессрочно до замены ее новой версией.</w:t>
      </w:r>
    </w:p>
    <w:p w:rsidR="0088020B" w:rsidRPr="001E57B7" w:rsidRDefault="0088020B" w:rsidP="00547242">
      <w:pPr>
        <w:pStyle w:val="a5"/>
        <w:numPr>
          <w:ilvl w:val="1"/>
          <w:numId w:val="2"/>
        </w:numPr>
        <w:snapToGrid w:val="0"/>
        <w:spacing w:after="120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57B7">
        <w:rPr>
          <w:rFonts w:ascii="Arial" w:hAnsi="Arial" w:cs="Arial"/>
          <w:sz w:val="22"/>
          <w:szCs w:val="22"/>
        </w:rPr>
        <w:t>Актуальная версия Политики в свободном доступе расположена в сети Интернет по адресу </w:t>
      </w:r>
      <w:hyperlink r:id="rId11" w:history="1">
        <w:r w:rsidR="001E57B7" w:rsidRPr="001E57B7">
          <w:rPr>
            <w:rStyle w:val="a4"/>
            <w:rFonts w:ascii="Arial" w:hAnsi="Arial" w:cs="Arial"/>
            <w:sz w:val="22"/>
            <w:szCs w:val="22"/>
          </w:rPr>
          <w:t>https://voca.tech/privacy/</w:t>
        </w:r>
      </w:hyperlink>
      <w:r w:rsidR="001E57B7" w:rsidRPr="001E57B7">
        <w:rPr>
          <w:rFonts w:ascii="Arial" w:hAnsi="Arial" w:cs="Arial"/>
          <w:sz w:val="22"/>
          <w:szCs w:val="22"/>
        </w:rPr>
        <w:t xml:space="preserve"> </w:t>
      </w:r>
    </w:p>
    <w:p w:rsidR="00D240BE" w:rsidRPr="0088020B" w:rsidRDefault="00D240BE" w:rsidP="00547242">
      <w:pPr>
        <w:snapToGrid w:val="0"/>
        <w:spacing w:after="120"/>
        <w:jc w:val="both"/>
        <w:rPr>
          <w:rFonts w:ascii="Arial" w:hAnsi="Arial" w:cs="Arial"/>
          <w:sz w:val="22"/>
          <w:szCs w:val="22"/>
        </w:rPr>
      </w:pPr>
    </w:p>
    <w:sectPr w:rsidR="00D240BE" w:rsidRPr="0088020B" w:rsidSect="00142FCB">
      <w:headerReference w:type="default" r:id="rId12"/>
      <w:pgSz w:w="11900" w:h="16840"/>
      <w:pgMar w:top="518" w:right="850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5BA" w:rsidRDefault="005665BA" w:rsidP="00DA652F">
      <w:r>
        <w:separator/>
      </w:r>
    </w:p>
  </w:endnote>
  <w:endnote w:type="continuationSeparator" w:id="0">
    <w:p w:rsidR="005665BA" w:rsidRDefault="005665BA" w:rsidP="00DA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5BA" w:rsidRDefault="005665BA" w:rsidP="00DA652F">
      <w:r>
        <w:separator/>
      </w:r>
    </w:p>
  </w:footnote>
  <w:footnote w:type="continuationSeparator" w:id="0">
    <w:p w:rsidR="005665BA" w:rsidRDefault="005665BA" w:rsidP="00DA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FCB" w:rsidRDefault="00142F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82C"/>
    <w:multiLevelType w:val="multilevel"/>
    <w:tmpl w:val="A58C7F5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3C3A3864"/>
    <w:multiLevelType w:val="multilevel"/>
    <w:tmpl w:val="19A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300C6"/>
    <w:multiLevelType w:val="multilevel"/>
    <w:tmpl w:val="8ED2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76926"/>
    <w:multiLevelType w:val="multilevel"/>
    <w:tmpl w:val="527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641A2"/>
    <w:multiLevelType w:val="multilevel"/>
    <w:tmpl w:val="5BD6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4376B"/>
    <w:multiLevelType w:val="multilevel"/>
    <w:tmpl w:val="748E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41842"/>
    <w:multiLevelType w:val="multilevel"/>
    <w:tmpl w:val="C7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539B1"/>
    <w:multiLevelType w:val="multilevel"/>
    <w:tmpl w:val="19C6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940518">
    <w:abstractNumId w:val="1"/>
  </w:num>
  <w:num w:numId="2" w16cid:durableId="1456826888">
    <w:abstractNumId w:val="0"/>
  </w:num>
  <w:num w:numId="3" w16cid:durableId="1965191527">
    <w:abstractNumId w:val="4"/>
  </w:num>
  <w:num w:numId="4" w16cid:durableId="1233082650">
    <w:abstractNumId w:val="5"/>
  </w:num>
  <w:num w:numId="5" w16cid:durableId="1064108465">
    <w:abstractNumId w:val="3"/>
  </w:num>
  <w:num w:numId="6" w16cid:durableId="2097089023">
    <w:abstractNumId w:val="7"/>
  </w:num>
  <w:num w:numId="7" w16cid:durableId="627857452">
    <w:abstractNumId w:val="2"/>
  </w:num>
  <w:num w:numId="8" w16cid:durableId="426073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0B"/>
    <w:rsid w:val="0001770C"/>
    <w:rsid w:val="000347EF"/>
    <w:rsid w:val="00051F13"/>
    <w:rsid w:val="00125C4B"/>
    <w:rsid w:val="00142FCB"/>
    <w:rsid w:val="001641FB"/>
    <w:rsid w:val="0019407D"/>
    <w:rsid w:val="001D50D3"/>
    <w:rsid w:val="001E57B7"/>
    <w:rsid w:val="001F2429"/>
    <w:rsid w:val="00224B09"/>
    <w:rsid w:val="002666C6"/>
    <w:rsid w:val="002861DA"/>
    <w:rsid w:val="002A3A8D"/>
    <w:rsid w:val="002E0698"/>
    <w:rsid w:val="002E2AFE"/>
    <w:rsid w:val="002F5E61"/>
    <w:rsid w:val="00365037"/>
    <w:rsid w:val="003A4A19"/>
    <w:rsid w:val="00402E5F"/>
    <w:rsid w:val="00494574"/>
    <w:rsid w:val="004B7CAA"/>
    <w:rsid w:val="005239A6"/>
    <w:rsid w:val="00547242"/>
    <w:rsid w:val="005665BA"/>
    <w:rsid w:val="005B0059"/>
    <w:rsid w:val="005C0854"/>
    <w:rsid w:val="005E2DCC"/>
    <w:rsid w:val="005E56FE"/>
    <w:rsid w:val="00610B7D"/>
    <w:rsid w:val="006358E9"/>
    <w:rsid w:val="00677E6F"/>
    <w:rsid w:val="006C7493"/>
    <w:rsid w:val="006E3749"/>
    <w:rsid w:val="006E37BB"/>
    <w:rsid w:val="00736608"/>
    <w:rsid w:val="007D1F49"/>
    <w:rsid w:val="00807551"/>
    <w:rsid w:val="00841EAC"/>
    <w:rsid w:val="0084434C"/>
    <w:rsid w:val="008713AB"/>
    <w:rsid w:val="0088020B"/>
    <w:rsid w:val="00881249"/>
    <w:rsid w:val="008B5A12"/>
    <w:rsid w:val="0090771E"/>
    <w:rsid w:val="0092336F"/>
    <w:rsid w:val="009352A7"/>
    <w:rsid w:val="00A076F0"/>
    <w:rsid w:val="00A70528"/>
    <w:rsid w:val="00A9727F"/>
    <w:rsid w:val="00B65741"/>
    <w:rsid w:val="00BB427F"/>
    <w:rsid w:val="00BD385B"/>
    <w:rsid w:val="00BD5DD0"/>
    <w:rsid w:val="00BF72DD"/>
    <w:rsid w:val="00C06B68"/>
    <w:rsid w:val="00C33C02"/>
    <w:rsid w:val="00C86C51"/>
    <w:rsid w:val="00D240BE"/>
    <w:rsid w:val="00D301E4"/>
    <w:rsid w:val="00D41B1C"/>
    <w:rsid w:val="00D62881"/>
    <w:rsid w:val="00DA652F"/>
    <w:rsid w:val="00DB05B8"/>
    <w:rsid w:val="00E466E7"/>
    <w:rsid w:val="00E72FA1"/>
    <w:rsid w:val="00E86A80"/>
    <w:rsid w:val="00EB6383"/>
    <w:rsid w:val="00F25543"/>
    <w:rsid w:val="00F7113A"/>
    <w:rsid w:val="00F773B3"/>
    <w:rsid w:val="00F939D4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B82E"/>
  <w15:chartTrackingRefBased/>
  <w15:docId w15:val="{6DD0154B-CD73-0D41-A7B0-19D81874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2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2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020B"/>
  </w:style>
  <w:style w:type="character" w:styleId="a4">
    <w:name w:val="Hyperlink"/>
    <w:basedOn w:val="a0"/>
    <w:uiPriority w:val="99"/>
    <w:unhideWhenUsed/>
    <w:rsid w:val="008802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66E7"/>
    <w:pPr>
      <w:ind w:left="720"/>
      <w:contextualSpacing/>
    </w:pPr>
  </w:style>
  <w:style w:type="paragraph" w:customStyle="1" w:styleId="a2cxpr">
    <w:name w:val="a2cxpr"/>
    <w:basedOn w:val="a"/>
    <w:rsid w:val="00C33C02"/>
    <w:pPr>
      <w:spacing w:before="100" w:beforeAutospacing="1" w:after="100" w:afterAutospacing="1"/>
    </w:pPr>
    <w:rPr>
      <w:lang w:val="en-US"/>
    </w:rPr>
  </w:style>
  <w:style w:type="character" w:styleId="a6">
    <w:name w:val="Unresolved Mention"/>
    <w:basedOn w:val="a0"/>
    <w:uiPriority w:val="99"/>
    <w:semiHidden/>
    <w:unhideWhenUsed/>
    <w:rsid w:val="0092336F"/>
    <w:rPr>
      <w:color w:val="605E5C"/>
      <w:shd w:val="clear" w:color="auto" w:fill="E1DFDD"/>
    </w:rPr>
  </w:style>
  <w:style w:type="character" w:customStyle="1" w:styleId="a7">
    <w:name w:val="Нет"/>
    <w:rsid w:val="0092336F"/>
  </w:style>
  <w:style w:type="paragraph" w:styleId="a8">
    <w:name w:val="header"/>
    <w:basedOn w:val="a"/>
    <w:link w:val="a9"/>
    <w:uiPriority w:val="99"/>
    <w:unhideWhenUsed/>
    <w:rsid w:val="00DA65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652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A65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652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c">
    <w:name w:val="Table Grid"/>
    <w:basedOn w:val="a1"/>
    <w:uiPriority w:val="39"/>
    <w:rsid w:val="004B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50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8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789">
          <w:marLeft w:val="-630"/>
          <w:marRight w:val="-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.te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ca.tech/privacy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voca.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oca.te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Виталий Алексеевич</dc:creator>
  <cp:keywords/>
  <dc:description/>
  <cp:lastModifiedBy>Гусев Виталий Алексеевич</cp:lastModifiedBy>
  <cp:revision>2</cp:revision>
  <dcterms:created xsi:type="dcterms:W3CDTF">2025-04-11T08:36:00Z</dcterms:created>
  <dcterms:modified xsi:type="dcterms:W3CDTF">2025-04-11T08:36:00Z</dcterms:modified>
</cp:coreProperties>
</file>